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7D" w:rsidRPr="00211367" w:rsidRDefault="0083267D" w:rsidP="00211367">
      <w:pPr>
        <w:spacing w:after="0"/>
        <w:ind w:firstLine="624"/>
        <w:jc w:val="center"/>
        <w:rPr>
          <w:b/>
          <w:bCs/>
          <w:sz w:val="24"/>
          <w:szCs w:val="24"/>
        </w:rPr>
      </w:pPr>
      <w:r w:rsidRPr="00211367">
        <w:rPr>
          <w:b/>
          <w:bCs/>
          <w:sz w:val="24"/>
          <w:szCs w:val="24"/>
        </w:rPr>
        <w:t>Муниципальное образовательное бюджетное учреждение</w:t>
      </w:r>
    </w:p>
    <w:p w:rsidR="0083267D" w:rsidRPr="00211367" w:rsidRDefault="0083267D" w:rsidP="00211367">
      <w:pPr>
        <w:spacing w:after="0"/>
        <w:jc w:val="center"/>
        <w:rPr>
          <w:b/>
          <w:sz w:val="24"/>
          <w:szCs w:val="24"/>
        </w:rPr>
      </w:pPr>
      <w:r w:rsidRPr="00211367">
        <w:rPr>
          <w:b/>
          <w:sz w:val="24"/>
          <w:szCs w:val="24"/>
        </w:rPr>
        <w:t>Полянская основная общеобразовательная школа</w:t>
      </w:r>
    </w:p>
    <w:p w:rsidR="0083267D" w:rsidRDefault="0083267D" w:rsidP="00211367">
      <w:pPr>
        <w:spacing w:after="0"/>
        <w:jc w:val="center"/>
        <w:rPr>
          <w:b/>
          <w:sz w:val="28"/>
          <w:szCs w:val="28"/>
        </w:rPr>
      </w:pPr>
    </w:p>
    <w:p w:rsidR="0083267D" w:rsidRPr="00D80169" w:rsidRDefault="0083267D" w:rsidP="00211367">
      <w:pPr>
        <w:spacing w:after="0"/>
        <w:rPr>
          <w:rFonts w:ascii="Times New Roman" w:hAnsi="Times New Roman" w:cs="Times New Roman"/>
          <w:sz w:val="24"/>
          <w:szCs w:val="24"/>
        </w:rPr>
      </w:pPr>
      <w:r w:rsidRPr="00D80169">
        <w:rPr>
          <w:rFonts w:ascii="Times New Roman" w:hAnsi="Times New Roman" w:cs="Times New Roman"/>
          <w:sz w:val="24"/>
          <w:szCs w:val="24"/>
        </w:rPr>
        <w:t xml:space="preserve">Принято                                                                                        </w:t>
      </w:r>
      <w:r w:rsidR="00211367" w:rsidRPr="00D80169">
        <w:rPr>
          <w:rFonts w:ascii="Times New Roman" w:hAnsi="Times New Roman" w:cs="Times New Roman"/>
          <w:sz w:val="24"/>
          <w:szCs w:val="24"/>
        </w:rPr>
        <w:t xml:space="preserve">           </w:t>
      </w:r>
      <w:r w:rsidRPr="00D80169">
        <w:rPr>
          <w:rFonts w:ascii="Times New Roman" w:hAnsi="Times New Roman" w:cs="Times New Roman"/>
          <w:sz w:val="24"/>
          <w:szCs w:val="24"/>
        </w:rPr>
        <w:t>Утверждаю</w:t>
      </w:r>
      <w:r w:rsidR="00211367" w:rsidRPr="00D80169">
        <w:rPr>
          <w:rFonts w:ascii="Times New Roman" w:hAnsi="Times New Roman" w:cs="Times New Roman"/>
          <w:sz w:val="24"/>
          <w:szCs w:val="24"/>
        </w:rPr>
        <w:t xml:space="preserve"> директор школы</w:t>
      </w:r>
    </w:p>
    <w:p w:rsidR="0083267D" w:rsidRPr="00D80169" w:rsidRDefault="0083267D" w:rsidP="00211367">
      <w:pPr>
        <w:spacing w:after="0"/>
        <w:rPr>
          <w:rFonts w:ascii="Times New Roman" w:hAnsi="Times New Roman" w:cs="Times New Roman"/>
          <w:sz w:val="24"/>
          <w:szCs w:val="24"/>
        </w:rPr>
      </w:pPr>
      <w:r w:rsidRPr="00D80169">
        <w:rPr>
          <w:rFonts w:ascii="Times New Roman" w:hAnsi="Times New Roman" w:cs="Times New Roman"/>
          <w:sz w:val="24"/>
          <w:szCs w:val="24"/>
        </w:rPr>
        <w:t xml:space="preserve">педагогическим советом                                                           </w:t>
      </w:r>
      <w:r w:rsidR="00211367" w:rsidRPr="00D80169">
        <w:rPr>
          <w:rFonts w:ascii="Times New Roman" w:hAnsi="Times New Roman" w:cs="Times New Roman"/>
          <w:sz w:val="24"/>
          <w:szCs w:val="24"/>
        </w:rPr>
        <w:t xml:space="preserve">     </w:t>
      </w:r>
      <w:r w:rsidRPr="00D80169">
        <w:rPr>
          <w:rFonts w:ascii="Times New Roman" w:hAnsi="Times New Roman" w:cs="Times New Roman"/>
          <w:sz w:val="24"/>
          <w:szCs w:val="24"/>
        </w:rPr>
        <w:t xml:space="preserve"> </w:t>
      </w:r>
      <w:r w:rsidR="00211367" w:rsidRPr="00D80169">
        <w:rPr>
          <w:rFonts w:ascii="Times New Roman" w:hAnsi="Times New Roman" w:cs="Times New Roman"/>
          <w:sz w:val="24"/>
          <w:szCs w:val="24"/>
        </w:rPr>
        <w:t xml:space="preserve">   ___________ О. В. Морозкова</w:t>
      </w:r>
    </w:p>
    <w:p w:rsidR="00211367" w:rsidRPr="00D80169" w:rsidRDefault="0083267D" w:rsidP="00211367">
      <w:pPr>
        <w:spacing w:after="0"/>
        <w:rPr>
          <w:rFonts w:ascii="Times New Roman" w:hAnsi="Times New Roman" w:cs="Times New Roman"/>
          <w:sz w:val="24"/>
          <w:szCs w:val="24"/>
        </w:rPr>
      </w:pPr>
      <w:r w:rsidRPr="00D80169">
        <w:rPr>
          <w:rFonts w:ascii="Times New Roman" w:hAnsi="Times New Roman" w:cs="Times New Roman"/>
          <w:sz w:val="24"/>
          <w:szCs w:val="24"/>
        </w:rPr>
        <w:t xml:space="preserve">протокол № 5 от </w:t>
      </w:r>
      <w:r w:rsidR="008C48BA">
        <w:rPr>
          <w:rFonts w:ascii="Times New Roman" w:hAnsi="Times New Roman" w:cs="Times New Roman"/>
          <w:sz w:val="24"/>
          <w:szCs w:val="24"/>
        </w:rPr>
        <w:t>01</w:t>
      </w:r>
      <w:r w:rsidRPr="00D80169">
        <w:rPr>
          <w:rFonts w:ascii="Times New Roman" w:hAnsi="Times New Roman" w:cs="Times New Roman"/>
          <w:sz w:val="24"/>
          <w:szCs w:val="24"/>
        </w:rPr>
        <w:t>.1</w:t>
      </w:r>
      <w:r w:rsidR="008C48BA">
        <w:rPr>
          <w:rFonts w:ascii="Times New Roman" w:hAnsi="Times New Roman" w:cs="Times New Roman"/>
          <w:sz w:val="24"/>
          <w:szCs w:val="24"/>
        </w:rPr>
        <w:t>2</w:t>
      </w:r>
      <w:r w:rsidRPr="00D80169">
        <w:rPr>
          <w:rFonts w:ascii="Times New Roman" w:hAnsi="Times New Roman" w:cs="Times New Roman"/>
          <w:sz w:val="24"/>
          <w:szCs w:val="24"/>
        </w:rPr>
        <w:t>.</w:t>
      </w:r>
      <w:r w:rsidRPr="00D80169">
        <w:rPr>
          <w:rFonts w:ascii="Times New Roman" w:hAnsi="Times New Roman" w:cs="Times New Roman"/>
          <w:sz w:val="24"/>
          <w:szCs w:val="24"/>
          <w:u w:val="single"/>
        </w:rPr>
        <w:t xml:space="preserve"> </w:t>
      </w:r>
      <w:r w:rsidRPr="00D80169">
        <w:rPr>
          <w:rFonts w:ascii="Times New Roman" w:hAnsi="Times New Roman" w:cs="Times New Roman"/>
          <w:sz w:val="24"/>
          <w:szCs w:val="24"/>
        </w:rPr>
        <w:t xml:space="preserve">2014г.                                                </w:t>
      </w:r>
      <w:r w:rsidR="00211367" w:rsidRPr="00D80169">
        <w:rPr>
          <w:rFonts w:ascii="Times New Roman" w:hAnsi="Times New Roman" w:cs="Times New Roman"/>
          <w:sz w:val="24"/>
          <w:szCs w:val="24"/>
        </w:rPr>
        <w:t xml:space="preserve">             приказ № 3</w:t>
      </w:r>
      <w:r w:rsidR="008C48BA">
        <w:rPr>
          <w:rFonts w:ascii="Times New Roman" w:hAnsi="Times New Roman" w:cs="Times New Roman"/>
          <w:sz w:val="24"/>
          <w:szCs w:val="24"/>
        </w:rPr>
        <w:t>7</w:t>
      </w:r>
      <w:r w:rsidR="00211367" w:rsidRPr="00D80169">
        <w:rPr>
          <w:rFonts w:ascii="Times New Roman" w:hAnsi="Times New Roman" w:cs="Times New Roman"/>
          <w:sz w:val="24"/>
          <w:szCs w:val="24"/>
        </w:rPr>
        <w:t xml:space="preserve"> от </w:t>
      </w:r>
      <w:r w:rsidR="008C48BA">
        <w:rPr>
          <w:rFonts w:ascii="Times New Roman" w:hAnsi="Times New Roman" w:cs="Times New Roman"/>
          <w:sz w:val="24"/>
          <w:szCs w:val="24"/>
        </w:rPr>
        <w:t>01</w:t>
      </w:r>
      <w:r w:rsidR="00211367" w:rsidRPr="00D80169">
        <w:rPr>
          <w:rFonts w:ascii="Times New Roman" w:hAnsi="Times New Roman" w:cs="Times New Roman"/>
          <w:sz w:val="24"/>
          <w:szCs w:val="24"/>
        </w:rPr>
        <w:t>.1</w:t>
      </w:r>
      <w:r w:rsidR="008C48BA">
        <w:rPr>
          <w:rFonts w:ascii="Times New Roman" w:hAnsi="Times New Roman" w:cs="Times New Roman"/>
          <w:sz w:val="24"/>
          <w:szCs w:val="24"/>
        </w:rPr>
        <w:t>2</w:t>
      </w:r>
      <w:r w:rsidR="00211367" w:rsidRPr="00D80169">
        <w:rPr>
          <w:rFonts w:ascii="Times New Roman" w:hAnsi="Times New Roman" w:cs="Times New Roman"/>
          <w:sz w:val="24"/>
          <w:szCs w:val="24"/>
        </w:rPr>
        <w:t>.2014</w:t>
      </w:r>
    </w:p>
    <w:p w:rsidR="0083267D" w:rsidRPr="00D80169" w:rsidRDefault="0083267D" w:rsidP="00211367">
      <w:pPr>
        <w:spacing w:after="0"/>
        <w:rPr>
          <w:rFonts w:ascii="Times New Roman" w:hAnsi="Times New Roman" w:cs="Times New Roman"/>
          <w:sz w:val="24"/>
          <w:szCs w:val="24"/>
        </w:rPr>
      </w:pPr>
    </w:p>
    <w:p w:rsidR="0083267D" w:rsidRDefault="0083267D" w:rsidP="00211367">
      <w:pPr>
        <w:spacing w:after="0"/>
        <w:ind w:firstLine="624"/>
      </w:pPr>
      <w:r>
        <w:t xml:space="preserve">                                                                                    </w:t>
      </w:r>
    </w:p>
    <w:p w:rsidR="0083267D" w:rsidRDefault="0083267D" w:rsidP="0083267D">
      <w:pPr>
        <w:ind w:firstLine="624"/>
        <w:jc w:val="right"/>
      </w:pPr>
    </w:p>
    <w:p w:rsidR="0083267D" w:rsidRDefault="0083267D" w:rsidP="0083267D">
      <w:pPr>
        <w:ind w:firstLine="624"/>
        <w:jc w:val="both"/>
      </w:pPr>
    </w:p>
    <w:p w:rsidR="0083267D" w:rsidRPr="00211367" w:rsidRDefault="0083267D" w:rsidP="0083267D">
      <w:pPr>
        <w:ind w:firstLine="624"/>
        <w:jc w:val="center"/>
        <w:rPr>
          <w:b/>
          <w:sz w:val="32"/>
          <w:szCs w:val="32"/>
        </w:rPr>
      </w:pPr>
      <w:r w:rsidRPr="00211367">
        <w:rPr>
          <w:b/>
          <w:sz w:val="32"/>
          <w:szCs w:val="32"/>
        </w:rPr>
        <w:t>ПОЛОЖЕНИЕ</w:t>
      </w:r>
    </w:p>
    <w:p w:rsidR="0083267D" w:rsidRPr="00211367" w:rsidRDefault="0083267D" w:rsidP="0083267D">
      <w:pPr>
        <w:ind w:firstLine="624"/>
        <w:jc w:val="both"/>
        <w:rPr>
          <w:sz w:val="32"/>
          <w:szCs w:val="32"/>
        </w:rPr>
      </w:pPr>
    </w:p>
    <w:p w:rsidR="0083267D" w:rsidRPr="00211367" w:rsidRDefault="00211367" w:rsidP="00211367">
      <w:pPr>
        <w:spacing w:after="0"/>
        <w:ind w:firstLine="624"/>
        <w:jc w:val="center"/>
        <w:rPr>
          <w:b/>
          <w:sz w:val="32"/>
          <w:szCs w:val="32"/>
        </w:rPr>
      </w:pPr>
      <w:r>
        <w:rPr>
          <w:b/>
          <w:sz w:val="32"/>
          <w:szCs w:val="32"/>
        </w:rPr>
        <w:t>«А</w:t>
      </w:r>
      <w:r w:rsidR="0083267D" w:rsidRPr="00211367">
        <w:rPr>
          <w:b/>
          <w:sz w:val="32"/>
          <w:szCs w:val="32"/>
        </w:rPr>
        <w:t>нтикоррупционн</w:t>
      </w:r>
      <w:r>
        <w:rPr>
          <w:b/>
          <w:sz w:val="32"/>
          <w:szCs w:val="32"/>
        </w:rPr>
        <w:t>ая</w:t>
      </w:r>
      <w:r w:rsidR="0083267D" w:rsidRPr="00211367">
        <w:rPr>
          <w:b/>
          <w:sz w:val="32"/>
          <w:szCs w:val="32"/>
        </w:rPr>
        <w:t xml:space="preserve"> политик</w:t>
      </w:r>
      <w:r>
        <w:rPr>
          <w:b/>
          <w:sz w:val="32"/>
          <w:szCs w:val="32"/>
        </w:rPr>
        <w:t>а</w:t>
      </w:r>
    </w:p>
    <w:p w:rsidR="0083267D" w:rsidRPr="00211367" w:rsidRDefault="0083267D" w:rsidP="0083267D">
      <w:pPr>
        <w:jc w:val="center"/>
        <w:rPr>
          <w:b/>
          <w:sz w:val="32"/>
          <w:szCs w:val="32"/>
        </w:rPr>
      </w:pPr>
      <w:r w:rsidRPr="00211367">
        <w:rPr>
          <w:b/>
          <w:sz w:val="32"/>
          <w:szCs w:val="32"/>
        </w:rPr>
        <w:t xml:space="preserve"> Муниципального образовательного </w:t>
      </w:r>
      <w:r w:rsidR="00A16A9E" w:rsidRPr="00211367">
        <w:rPr>
          <w:b/>
          <w:sz w:val="32"/>
          <w:szCs w:val="32"/>
        </w:rPr>
        <w:t xml:space="preserve">бюджетного </w:t>
      </w:r>
      <w:r w:rsidRPr="00211367">
        <w:rPr>
          <w:b/>
          <w:sz w:val="32"/>
          <w:szCs w:val="32"/>
        </w:rPr>
        <w:t xml:space="preserve"> учреждения </w:t>
      </w:r>
      <w:r w:rsidR="00A16A9E" w:rsidRPr="00211367">
        <w:rPr>
          <w:b/>
          <w:sz w:val="32"/>
          <w:szCs w:val="32"/>
        </w:rPr>
        <w:t>Полянская основная общеобразовательная школа</w:t>
      </w:r>
      <w:r w:rsidR="008C48BA">
        <w:rPr>
          <w:b/>
          <w:sz w:val="32"/>
          <w:szCs w:val="32"/>
        </w:rPr>
        <w:t>»</w:t>
      </w: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83267D" w:rsidRDefault="0083267D" w:rsidP="0083267D">
      <w:pPr>
        <w:jc w:val="center"/>
        <w:rPr>
          <w:sz w:val="28"/>
          <w:szCs w:val="28"/>
        </w:rPr>
      </w:pPr>
    </w:p>
    <w:p w:rsidR="00211367" w:rsidRDefault="00211367" w:rsidP="0083267D">
      <w:pPr>
        <w:jc w:val="center"/>
        <w:rPr>
          <w:b/>
          <w:sz w:val="28"/>
          <w:szCs w:val="28"/>
        </w:rPr>
      </w:pPr>
    </w:p>
    <w:p w:rsidR="00211367" w:rsidRDefault="00211367" w:rsidP="0083267D">
      <w:pPr>
        <w:jc w:val="center"/>
        <w:rPr>
          <w:b/>
          <w:sz w:val="28"/>
          <w:szCs w:val="28"/>
        </w:rPr>
      </w:pPr>
    </w:p>
    <w:p w:rsidR="00211367" w:rsidRDefault="00211367" w:rsidP="0083267D">
      <w:pPr>
        <w:jc w:val="center"/>
        <w:rPr>
          <w:b/>
          <w:sz w:val="28"/>
          <w:szCs w:val="28"/>
        </w:rPr>
      </w:pPr>
    </w:p>
    <w:p w:rsidR="00D80169" w:rsidRDefault="00D80169" w:rsidP="00211367">
      <w:pPr>
        <w:spacing w:after="0"/>
        <w:jc w:val="center"/>
        <w:rPr>
          <w:rFonts w:ascii="Times New Roman" w:hAnsi="Times New Roman" w:cs="Times New Roman"/>
          <w:b/>
          <w:sz w:val="28"/>
          <w:szCs w:val="28"/>
        </w:rPr>
      </w:pPr>
    </w:p>
    <w:p w:rsidR="0083267D" w:rsidRPr="00211367" w:rsidRDefault="0083267D" w:rsidP="00211367">
      <w:pPr>
        <w:spacing w:after="0"/>
        <w:jc w:val="center"/>
        <w:rPr>
          <w:rFonts w:ascii="Times New Roman" w:hAnsi="Times New Roman" w:cs="Times New Roman"/>
          <w:b/>
          <w:sz w:val="28"/>
          <w:szCs w:val="28"/>
        </w:rPr>
      </w:pPr>
      <w:r w:rsidRPr="00211367">
        <w:rPr>
          <w:rFonts w:ascii="Times New Roman" w:hAnsi="Times New Roman" w:cs="Times New Roman"/>
          <w:b/>
          <w:sz w:val="28"/>
          <w:szCs w:val="28"/>
        </w:rPr>
        <w:lastRenderedPageBreak/>
        <w:t>Содержание</w:t>
      </w:r>
    </w:p>
    <w:p w:rsidR="0083267D" w:rsidRDefault="0083267D" w:rsidP="00211367">
      <w:pPr>
        <w:spacing w:after="0"/>
        <w:ind w:firstLine="624"/>
        <w:jc w:val="both"/>
        <w:rPr>
          <w:sz w:val="28"/>
          <w:szCs w:val="28"/>
        </w:rPr>
      </w:pPr>
    </w:p>
    <w:p w:rsidR="0083267D" w:rsidRPr="00221675" w:rsidRDefault="00221675" w:rsidP="00221675">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1.</w:t>
      </w:r>
      <w:r w:rsidR="0083267D" w:rsidRPr="00221675">
        <w:rPr>
          <w:rFonts w:ascii="Times New Roman" w:hAnsi="Times New Roman" w:cs="Times New Roman"/>
          <w:sz w:val="28"/>
          <w:szCs w:val="28"/>
        </w:rPr>
        <w:t>Цели и задачи внедрения антикоррупционной политики</w:t>
      </w:r>
    </w:p>
    <w:p w:rsidR="0083267D" w:rsidRPr="00221675" w:rsidRDefault="00221675" w:rsidP="00221675">
      <w:pPr>
        <w:suppressAutoHyphens/>
        <w:spacing w:after="0"/>
        <w:rPr>
          <w:rFonts w:ascii="Times New Roman" w:hAnsi="Times New Roman" w:cs="Times New Roman"/>
          <w:sz w:val="28"/>
          <w:szCs w:val="28"/>
        </w:rPr>
      </w:pPr>
      <w:r w:rsidRPr="00221675">
        <w:rPr>
          <w:rFonts w:ascii="Times New Roman" w:hAnsi="Times New Roman" w:cs="Times New Roman"/>
          <w:sz w:val="28"/>
          <w:szCs w:val="28"/>
        </w:rPr>
        <w:t xml:space="preserve">    2.</w:t>
      </w:r>
      <w:r w:rsidR="0083267D" w:rsidRPr="00221675">
        <w:rPr>
          <w:rFonts w:ascii="Times New Roman" w:hAnsi="Times New Roman" w:cs="Times New Roman"/>
          <w:sz w:val="28"/>
          <w:szCs w:val="28"/>
        </w:rPr>
        <w:t>Используемые в политике понятия и определения</w:t>
      </w:r>
    </w:p>
    <w:p w:rsidR="0083267D" w:rsidRPr="00221675" w:rsidRDefault="00221675" w:rsidP="00221675">
      <w:pPr>
        <w:suppressAutoHyphens/>
        <w:spacing w:after="0"/>
        <w:rPr>
          <w:rFonts w:ascii="Times New Roman" w:hAnsi="Times New Roman" w:cs="Times New Roman"/>
          <w:sz w:val="28"/>
          <w:szCs w:val="28"/>
        </w:rPr>
      </w:pPr>
      <w:r w:rsidRPr="00221675">
        <w:rPr>
          <w:rFonts w:ascii="Times New Roman" w:hAnsi="Times New Roman" w:cs="Times New Roman"/>
          <w:sz w:val="28"/>
          <w:szCs w:val="28"/>
        </w:rPr>
        <w:t xml:space="preserve">     3.</w:t>
      </w:r>
      <w:r w:rsidR="0083267D" w:rsidRPr="00221675">
        <w:rPr>
          <w:rFonts w:ascii="Times New Roman" w:hAnsi="Times New Roman" w:cs="Times New Roman"/>
          <w:sz w:val="28"/>
          <w:szCs w:val="28"/>
        </w:rPr>
        <w:t>Основные принципы антикоррупционной деятельности организации</w:t>
      </w:r>
    </w:p>
    <w:p w:rsidR="0083267D" w:rsidRPr="00221675" w:rsidRDefault="00221675" w:rsidP="00221675">
      <w:pPr>
        <w:suppressAutoHyphens/>
        <w:spacing w:after="0"/>
        <w:rPr>
          <w:rFonts w:ascii="Times New Roman" w:hAnsi="Times New Roman" w:cs="Times New Roman"/>
          <w:sz w:val="28"/>
          <w:szCs w:val="28"/>
        </w:rPr>
      </w:pPr>
      <w:r w:rsidRPr="00221675">
        <w:rPr>
          <w:rFonts w:ascii="Times New Roman" w:hAnsi="Times New Roman" w:cs="Times New Roman"/>
          <w:sz w:val="28"/>
          <w:szCs w:val="28"/>
        </w:rPr>
        <w:t xml:space="preserve">     4.</w:t>
      </w:r>
      <w:r w:rsidR="0083267D" w:rsidRPr="00221675">
        <w:rPr>
          <w:rFonts w:ascii="Times New Roman" w:hAnsi="Times New Roman" w:cs="Times New Roman"/>
          <w:sz w:val="28"/>
          <w:szCs w:val="28"/>
        </w:rPr>
        <w:t>Область применения политики и круг лиц, попадающих под ее действие</w:t>
      </w:r>
    </w:p>
    <w:p w:rsidR="0083267D" w:rsidRPr="00221675" w:rsidRDefault="00221675" w:rsidP="00221675">
      <w:pPr>
        <w:suppressAutoHyphens/>
        <w:spacing w:after="0"/>
        <w:ind w:left="330"/>
        <w:rPr>
          <w:rFonts w:ascii="Times New Roman" w:hAnsi="Times New Roman" w:cs="Times New Roman"/>
          <w:sz w:val="28"/>
          <w:szCs w:val="28"/>
        </w:rPr>
      </w:pPr>
      <w:r w:rsidRPr="00221675">
        <w:rPr>
          <w:rFonts w:ascii="Times New Roman" w:hAnsi="Times New Roman" w:cs="Times New Roman"/>
          <w:sz w:val="28"/>
          <w:szCs w:val="28"/>
        </w:rPr>
        <w:t xml:space="preserve">5. </w:t>
      </w:r>
      <w:r w:rsidR="0083267D" w:rsidRPr="00221675">
        <w:rPr>
          <w:rFonts w:ascii="Times New Roman" w:hAnsi="Times New Roman" w:cs="Times New Roman"/>
          <w:sz w:val="28"/>
          <w:szCs w:val="28"/>
        </w:rPr>
        <w:t xml:space="preserve">Определение должностных лиц организации, ответственных за реализацию </w:t>
      </w:r>
      <w:r w:rsidRPr="00221675">
        <w:rPr>
          <w:rFonts w:ascii="Times New Roman" w:hAnsi="Times New Roman" w:cs="Times New Roman"/>
          <w:sz w:val="28"/>
          <w:szCs w:val="28"/>
        </w:rPr>
        <w:t xml:space="preserve"> </w:t>
      </w:r>
      <w:r w:rsidR="0083267D" w:rsidRPr="00221675">
        <w:rPr>
          <w:rFonts w:ascii="Times New Roman" w:hAnsi="Times New Roman" w:cs="Times New Roman"/>
          <w:sz w:val="28"/>
          <w:szCs w:val="28"/>
        </w:rPr>
        <w:t>антикоррупционной политики</w:t>
      </w:r>
    </w:p>
    <w:p w:rsidR="0083267D" w:rsidRPr="00221675" w:rsidRDefault="00221675" w:rsidP="00221675">
      <w:pPr>
        <w:suppressAutoHyphens/>
        <w:spacing w:after="0"/>
        <w:ind w:left="330"/>
        <w:rPr>
          <w:rFonts w:ascii="Times New Roman" w:hAnsi="Times New Roman" w:cs="Times New Roman"/>
          <w:sz w:val="28"/>
          <w:szCs w:val="28"/>
        </w:rPr>
      </w:pPr>
      <w:r w:rsidRPr="00221675">
        <w:rPr>
          <w:rFonts w:ascii="Times New Roman" w:hAnsi="Times New Roman" w:cs="Times New Roman"/>
          <w:sz w:val="28"/>
          <w:szCs w:val="28"/>
        </w:rPr>
        <w:t>6.</w:t>
      </w:r>
      <w:r w:rsidR="0083267D" w:rsidRPr="00221675">
        <w:rPr>
          <w:rFonts w:ascii="Times New Roman" w:hAnsi="Times New Roman" w:cs="Times New Roman"/>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83267D" w:rsidRPr="00221675" w:rsidRDefault="00221675" w:rsidP="00221675">
      <w:pPr>
        <w:spacing w:after="0"/>
        <w:ind w:left="360"/>
        <w:rPr>
          <w:rFonts w:ascii="Times New Roman" w:hAnsi="Times New Roman" w:cs="Times New Roman"/>
          <w:sz w:val="28"/>
          <w:szCs w:val="28"/>
        </w:rPr>
      </w:pPr>
      <w:r w:rsidRPr="00221675">
        <w:rPr>
          <w:rFonts w:ascii="Times New Roman" w:hAnsi="Times New Roman" w:cs="Times New Roman"/>
          <w:sz w:val="28"/>
          <w:szCs w:val="28"/>
        </w:rPr>
        <w:t>7.</w:t>
      </w:r>
      <w:r w:rsidR="0083267D" w:rsidRPr="00221675">
        <w:rPr>
          <w:rFonts w:ascii="Times New Roman" w:hAnsi="Times New Roman" w:cs="Times New Roman"/>
          <w:sz w:val="28"/>
          <w:szCs w:val="28"/>
        </w:rPr>
        <w:t xml:space="preserve">Установление перечня реализуемых организацией антикоррупционных </w:t>
      </w:r>
      <w:r w:rsidRPr="00221675">
        <w:rPr>
          <w:rFonts w:ascii="Times New Roman" w:hAnsi="Times New Roman" w:cs="Times New Roman"/>
          <w:sz w:val="28"/>
          <w:szCs w:val="28"/>
        </w:rPr>
        <w:t xml:space="preserve"> </w:t>
      </w:r>
      <w:r w:rsidR="0083267D" w:rsidRPr="00221675">
        <w:rPr>
          <w:rFonts w:ascii="Times New Roman" w:hAnsi="Times New Roman" w:cs="Times New Roman"/>
          <w:sz w:val="28"/>
          <w:szCs w:val="28"/>
        </w:rPr>
        <w:t>мероприятий, стандартов и процедур и порядок их выполнения (применения)</w:t>
      </w:r>
    </w:p>
    <w:p w:rsidR="00221675" w:rsidRPr="00221675" w:rsidRDefault="00221675" w:rsidP="00221675">
      <w:pPr>
        <w:pStyle w:val="2"/>
        <w:tabs>
          <w:tab w:val="clear" w:pos="0"/>
        </w:tabs>
        <w:spacing w:line="276" w:lineRule="auto"/>
        <w:ind w:firstLine="0"/>
        <w:jc w:val="left"/>
        <w:rPr>
          <w:b w:val="0"/>
        </w:rPr>
      </w:pPr>
      <w:r>
        <w:rPr>
          <w:b w:val="0"/>
          <w:i w:val="0"/>
        </w:rPr>
        <w:t xml:space="preserve">    </w:t>
      </w:r>
      <w:r w:rsidRPr="00221675">
        <w:rPr>
          <w:b w:val="0"/>
          <w:i w:val="0"/>
        </w:rPr>
        <w:t xml:space="preserve"> 8.Оценка коррупционных рисков</w:t>
      </w:r>
    </w:p>
    <w:p w:rsidR="00221675" w:rsidRPr="00221675" w:rsidRDefault="00221675" w:rsidP="00221675">
      <w:pPr>
        <w:pStyle w:val="2"/>
        <w:numPr>
          <w:ilvl w:val="6"/>
          <w:numId w:val="1"/>
        </w:numPr>
        <w:spacing w:line="276" w:lineRule="auto"/>
        <w:jc w:val="left"/>
        <w:rPr>
          <w:b w:val="0"/>
        </w:rPr>
      </w:pPr>
      <w:r>
        <w:rPr>
          <w:b w:val="0"/>
          <w:i w:val="0"/>
        </w:rPr>
        <w:t xml:space="preserve">    </w:t>
      </w:r>
      <w:r w:rsidRPr="00221675">
        <w:rPr>
          <w:b w:val="0"/>
          <w:i w:val="0"/>
        </w:rPr>
        <w:t xml:space="preserve"> 9.</w:t>
      </w:r>
      <w:r w:rsidRPr="00221675">
        <w:rPr>
          <w:b w:val="0"/>
        </w:rPr>
        <w:t xml:space="preserve"> </w:t>
      </w:r>
      <w:r w:rsidRPr="00221675">
        <w:rPr>
          <w:b w:val="0"/>
          <w:i w:val="0"/>
        </w:rPr>
        <w:t>Ответственность  сотрудников за несо</w:t>
      </w:r>
      <w:r>
        <w:rPr>
          <w:b w:val="0"/>
          <w:i w:val="0"/>
        </w:rPr>
        <w:t xml:space="preserve">людение требований </w:t>
      </w:r>
      <w:r w:rsidRPr="00221675">
        <w:rPr>
          <w:b w:val="0"/>
          <w:i w:val="0"/>
        </w:rPr>
        <w:t>антикоррупционной политики</w:t>
      </w:r>
    </w:p>
    <w:p w:rsidR="00221675" w:rsidRPr="00221675" w:rsidRDefault="00221675" w:rsidP="00221675">
      <w:pPr>
        <w:pStyle w:val="a5"/>
        <w:numPr>
          <w:ilvl w:val="0"/>
          <w:numId w:val="24"/>
        </w:numPr>
        <w:rPr>
          <w:sz w:val="28"/>
          <w:szCs w:val="28"/>
        </w:rPr>
      </w:pPr>
      <w:r w:rsidRPr="00221675">
        <w:rPr>
          <w:sz w:val="28"/>
          <w:szCs w:val="28"/>
        </w:rPr>
        <w:t>Порядок пересмотра и внесения изменений в антикоррупционную политику организации</w:t>
      </w:r>
    </w:p>
    <w:p w:rsidR="00221675" w:rsidRPr="00211367" w:rsidRDefault="00221675" w:rsidP="00221675">
      <w:pPr>
        <w:suppressAutoHyphens/>
        <w:spacing w:after="0"/>
        <w:ind w:left="1440"/>
        <w:rPr>
          <w:rFonts w:ascii="Times New Roman" w:hAnsi="Times New Roman" w:cs="Times New Roman"/>
          <w:sz w:val="28"/>
          <w:szCs w:val="28"/>
        </w:rPr>
      </w:pPr>
    </w:p>
    <w:p w:rsidR="0083267D" w:rsidRPr="00211367" w:rsidRDefault="0083267D" w:rsidP="00211367">
      <w:pPr>
        <w:pStyle w:val="a5"/>
        <w:spacing w:line="276" w:lineRule="auto"/>
        <w:ind w:left="0" w:firstLine="624"/>
        <w:rPr>
          <w:sz w:val="28"/>
          <w:szCs w:val="28"/>
        </w:rPr>
      </w:pPr>
      <w:r w:rsidRPr="00211367">
        <w:rPr>
          <w:sz w:val="28"/>
          <w:szCs w:val="28"/>
        </w:rPr>
        <w:t xml:space="preserve"> </w:t>
      </w:r>
    </w:p>
    <w:p w:rsidR="0083267D" w:rsidRDefault="0083267D" w:rsidP="0083267D">
      <w:pPr>
        <w:pStyle w:val="a5"/>
        <w:pageBreakBefore/>
        <w:ind w:left="0" w:firstLine="624"/>
        <w:jc w:val="both"/>
        <w:rPr>
          <w:sz w:val="28"/>
          <w:szCs w:val="28"/>
        </w:rPr>
      </w:pPr>
      <w:r>
        <w:rPr>
          <w:sz w:val="28"/>
          <w:szCs w:val="28"/>
        </w:rPr>
        <w:lastRenderedPageBreak/>
        <w:t xml:space="preserve"> </w:t>
      </w:r>
    </w:p>
    <w:p w:rsidR="0083267D" w:rsidRPr="00211367" w:rsidRDefault="00221675" w:rsidP="00221675">
      <w:pPr>
        <w:pStyle w:val="1"/>
        <w:tabs>
          <w:tab w:val="clear" w:pos="0"/>
          <w:tab w:val="left" w:pos="567"/>
        </w:tabs>
        <w:spacing w:before="0" w:after="0" w:line="276" w:lineRule="auto"/>
        <w:ind w:left="720" w:firstLine="0"/>
        <w:rPr>
          <w:rFonts w:ascii="Times New Roman" w:hAnsi="Times New Roman" w:cs="Times New Roman"/>
          <w:b w:val="0"/>
          <w:sz w:val="24"/>
          <w:szCs w:val="24"/>
        </w:rPr>
      </w:pPr>
      <w:r>
        <w:rPr>
          <w:rFonts w:ascii="Times New Roman" w:hAnsi="Times New Roman" w:cs="Times New Roman"/>
          <w:sz w:val="24"/>
          <w:szCs w:val="24"/>
        </w:rPr>
        <w:t>1.</w:t>
      </w:r>
      <w:r w:rsidR="0083267D" w:rsidRPr="00211367">
        <w:rPr>
          <w:rFonts w:ascii="Times New Roman" w:hAnsi="Times New Roman" w:cs="Times New Roman"/>
          <w:sz w:val="24"/>
          <w:szCs w:val="24"/>
        </w:rPr>
        <w:t>Цели и задачи  внедрения антикоррупционной политики в школе</w:t>
      </w:r>
      <w:r w:rsidR="0083267D" w:rsidRPr="00211367">
        <w:rPr>
          <w:rFonts w:ascii="Times New Roman" w:hAnsi="Times New Roman" w:cs="Times New Roman"/>
          <w:b w:val="0"/>
          <w:sz w:val="24"/>
          <w:szCs w:val="24"/>
        </w:rPr>
        <w:t xml:space="preserve">         </w:t>
      </w:r>
    </w:p>
    <w:p w:rsidR="0083267D" w:rsidRPr="00211367" w:rsidRDefault="0083267D" w:rsidP="00211367">
      <w:pPr>
        <w:pStyle w:val="1"/>
        <w:tabs>
          <w:tab w:val="left" w:pos="567"/>
        </w:tabs>
        <w:spacing w:before="0" w:after="0" w:line="276" w:lineRule="auto"/>
        <w:rPr>
          <w:rFonts w:ascii="Times New Roman" w:hAnsi="Times New Roman" w:cs="Times New Roman"/>
          <w:b w:val="0"/>
          <w:sz w:val="24"/>
          <w:szCs w:val="24"/>
        </w:rPr>
      </w:pPr>
      <w:r w:rsidRPr="00211367">
        <w:rPr>
          <w:rFonts w:ascii="Times New Roman" w:hAnsi="Times New Roman" w:cs="Times New Roman"/>
          <w:b w:val="0"/>
          <w:sz w:val="24"/>
          <w:szCs w:val="24"/>
        </w:rPr>
        <w:t xml:space="preserve">         Антикоррупционная политика  </w:t>
      </w:r>
      <w:r w:rsidR="00A16A9E" w:rsidRPr="00211367">
        <w:rPr>
          <w:rFonts w:ascii="Times New Roman" w:hAnsi="Times New Roman" w:cs="Times New Roman"/>
          <w:b w:val="0"/>
          <w:sz w:val="24"/>
          <w:szCs w:val="24"/>
        </w:rPr>
        <w:t>МОБУ Полянская ООШ</w:t>
      </w:r>
      <w:r w:rsidRPr="00211367">
        <w:rPr>
          <w:rFonts w:ascii="Times New Roman" w:hAnsi="Times New Roman" w:cs="Times New Roman"/>
          <w:b w:val="0"/>
          <w:sz w:val="24"/>
          <w:szCs w:val="24"/>
        </w:rPr>
        <w:t xml:space="preserve"> </w:t>
      </w:r>
      <w:r w:rsidR="00A16A9E" w:rsidRPr="00211367">
        <w:rPr>
          <w:rFonts w:ascii="Times New Roman" w:hAnsi="Times New Roman" w:cs="Times New Roman"/>
          <w:b w:val="0"/>
          <w:sz w:val="24"/>
          <w:szCs w:val="24"/>
        </w:rPr>
        <w:t>(далее – школа)</w:t>
      </w:r>
      <w:r w:rsidRPr="00211367">
        <w:rPr>
          <w:rFonts w:ascii="Times New Roman" w:hAnsi="Times New Roman" w:cs="Times New Roman"/>
          <w:b w:val="0"/>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83267D" w:rsidRPr="00211367" w:rsidRDefault="0083267D" w:rsidP="005E0BB6">
      <w:pPr>
        <w:pStyle w:val="a5"/>
        <w:spacing w:line="276" w:lineRule="auto"/>
        <w:ind w:left="432" w:firstLine="192"/>
      </w:pPr>
      <w:r w:rsidRPr="00211367">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w:t>
      </w:r>
      <w:r w:rsidR="00A16A9E" w:rsidRPr="00211367">
        <w:t>школы</w:t>
      </w:r>
      <w:r w:rsidRPr="00211367">
        <w:t xml:space="preserve">, являются Закон «Об образовании», закон «О контрактной системе в сфере закупок товаров, работ, услуг для обеспечения государственных и муниципальных нужд», Устав </w:t>
      </w:r>
      <w:r w:rsidR="00A16A9E" w:rsidRPr="00211367">
        <w:t>МОБУ Полянская ООШ</w:t>
      </w:r>
      <w:r w:rsidRPr="00211367">
        <w:t>, и другие локальные акты.</w:t>
      </w:r>
    </w:p>
    <w:p w:rsidR="0083267D" w:rsidRPr="00211367" w:rsidRDefault="0083267D" w:rsidP="005E0BB6">
      <w:pPr>
        <w:pStyle w:val="a5"/>
        <w:spacing w:line="276" w:lineRule="auto"/>
        <w:ind w:left="432" w:firstLine="192"/>
        <w:rPr>
          <w:color w:val="000000"/>
        </w:rPr>
      </w:pPr>
      <w:r w:rsidRPr="00211367">
        <w:t>В соответствии со ст.13.3  Федерального закона № 273-ФЗ м</w:t>
      </w:r>
      <w:r w:rsidRPr="00211367">
        <w:rPr>
          <w:color w:val="000000"/>
        </w:rPr>
        <w:t>еры по предупреждению коррупции, принимаемые в организации, могут включать:</w:t>
      </w:r>
    </w:p>
    <w:p w:rsidR="0083267D" w:rsidRPr="00211367" w:rsidRDefault="0083267D" w:rsidP="005E0BB6">
      <w:pPr>
        <w:shd w:val="clear" w:color="auto" w:fill="FFFFFF"/>
        <w:spacing w:after="0"/>
        <w:ind w:left="432" w:firstLine="288"/>
        <w:rPr>
          <w:rFonts w:ascii="Times New Roman" w:hAnsi="Times New Roman" w:cs="Times New Roman"/>
          <w:color w:val="000000"/>
          <w:sz w:val="24"/>
          <w:szCs w:val="24"/>
        </w:rPr>
      </w:pPr>
      <w:r w:rsidRPr="00211367">
        <w:rPr>
          <w:rFonts w:ascii="Times New Roman" w:hAnsi="Times New Roman" w:cs="Times New Roman"/>
          <w:color w:val="000000"/>
          <w:sz w:val="24"/>
          <w:szCs w:val="24"/>
        </w:rPr>
        <w:t>1) определение подразделений или должностных лиц, ответственных за профилактику коррупционных и иных правонарушений;</w:t>
      </w:r>
    </w:p>
    <w:p w:rsidR="0083267D" w:rsidRPr="00211367" w:rsidRDefault="0083267D" w:rsidP="005E0BB6">
      <w:pPr>
        <w:shd w:val="clear" w:color="auto" w:fill="FFFFFF"/>
        <w:spacing w:after="0"/>
        <w:ind w:firstLine="720"/>
        <w:rPr>
          <w:rFonts w:ascii="Times New Roman" w:hAnsi="Times New Roman" w:cs="Times New Roman"/>
          <w:color w:val="000000"/>
          <w:sz w:val="24"/>
          <w:szCs w:val="24"/>
        </w:rPr>
      </w:pPr>
      <w:r w:rsidRPr="00211367">
        <w:rPr>
          <w:rFonts w:ascii="Times New Roman" w:hAnsi="Times New Roman" w:cs="Times New Roman"/>
          <w:color w:val="000000"/>
          <w:sz w:val="24"/>
          <w:szCs w:val="24"/>
        </w:rPr>
        <w:t>2) сотрудничество организации с правоохранительными органами;</w:t>
      </w:r>
    </w:p>
    <w:p w:rsidR="0083267D" w:rsidRPr="00211367" w:rsidRDefault="0083267D" w:rsidP="005E0BB6">
      <w:pPr>
        <w:shd w:val="clear" w:color="auto" w:fill="FFFFFF"/>
        <w:spacing w:after="0"/>
        <w:ind w:left="708" w:firstLine="12"/>
        <w:rPr>
          <w:rFonts w:ascii="Times New Roman" w:hAnsi="Times New Roman" w:cs="Times New Roman"/>
          <w:color w:val="000000"/>
          <w:sz w:val="24"/>
          <w:szCs w:val="24"/>
        </w:rPr>
      </w:pPr>
      <w:r w:rsidRPr="00211367">
        <w:rPr>
          <w:rFonts w:ascii="Times New Roman" w:hAnsi="Times New Roman" w:cs="Times New Roman"/>
          <w:color w:val="000000"/>
          <w:sz w:val="24"/>
          <w:szCs w:val="24"/>
        </w:rPr>
        <w:t>3) разработку и внедрение в практику стандартов и процедур, направленных на обеспечение добросовестной работы организации;</w:t>
      </w:r>
    </w:p>
    <w:p w:rsidR="0083267D" w:rsidRPr="00211367" w:rsidRDefault="0083267D" w:rsidP="005E0BB6">
      <w:pPr>
        <w:shd w:val="clear" w:color="auto" w:fill="FFFFFF"/>
        <w:spacing w:after="0"/>
        <w:ind w:firstLine="720"/>
        <w:rPr>
          <w:rFonts w:ascii="Times New Roman" w:hAnsi="Times New Roman" w:cs="Times New Roman"/>
          <w:color w:val="000000"/>
          <w:sz w:val="24"/>
          <w:szCs w:val="24"/>
        </w:rPr>
      </w:pPr>
      <w:r w:rsidRPr="00211367">
        <w:rPr>
          <w:rFonts w:ascii="Times New Roman" w:hAnsi="Times New Roman" w:cs="Times New Roman"/>
          <w:color w:val="000000"/>
          <w:sz w:val="24"/>
          <w:szCs w:val="24"/>
        </w:rPr>
        <w:t>4) принятие кодекса этики и служебного поведения работников организации;</w:t>
      </w:r>
    </w:p>
    <w:p w:rsidR="0083267D" w:rsidRPr="00211367" w:rsidRDefault="0083267D" w:rsidP="005E0BB6">
      <w:pPr>
        <w:shd w:val="clear" w:color="auto" w:fill="FFFFFF"/>
        <w:spacing w:after="0"/>
        <w:ind w:firstLine="720"/>
        <w:rPr>
          <w:rFonts w:ascii="Times New Roman" w:hAnsi="Times New Roman" w:cs="Times New Roman"/>
          <w:color w:val="000000"/>
          <w:sz w:val="24"/>
          <w:szCs w:val="24"/>
        </w:rPr>
      </w:pPr>
      <w:r w:rsidRPr="00211367">
        <w:rPr>
          <w:rFonts w:ascii="Times New Roman" w:hAnsi="Times New Roman" w:cs="Times New Roman"/>
          <w:color w:val="000000"/>
          <w:sz w:val="24"/>
          <w:szCs w:val="24"/>
        </w:rPr>
        <w:t>5) предотвращение и урегулирование конфликта интересов;</w:t>
      </w:r>
    </w:p>
    <w:p w:rsidR="0083267D" w:rsidRPr="00211367" w:rsidRDefault="0083267D" w:rsidP="005E0BB6">
      <w:pPr>
        <w:shd w:val="clear" w:color="auto" w:fill="FFFFFF"/>
        <w:spacing w:after="0"/>
        <w:ind w:left="708" w:firstLine="12"/>
        <w:rPr>
          <w:rFonts w:ascii="Times New Roman" w:hAnsi="Times New Roman" w:cs="Times New Roman"/>
          <w:color w:val="000000"/>
          <w:sz w:val="24"/>
          <w:szCs w:val="24"/>
        </w:rPr>
      </w:pPr>
      <w:r w:rsidRPr="00211367">
        <w:rPr>
          <w:rFonts w:ascii="Times New Roman" w:hAnsi="Times New Roman" w:cs="Times New Roman"/>
          <w:color w:val="000000"/>
          <w:sz w:val="24"/>
          <w:szCs w:val="24"/>
        </w:rPr>
        <w:t>6) недопущение составления неофициальной отчетности и использования поддельных документов.</w:t>
      </w:r>
    </w:p>
    <w:p w:rsidR="0083267D" w:rsidRPr="00211367" w:rsidRDefault="0083267D" w:rsidP="00211367">
      <w:pPr>
        <w:ind w:hanging="142"/>
        <w:rPr>
          <w:rFonts w:ascii="Times New Roman" w:hAnsi="Times New Roman" w:cs="Times New Roman"/>
          <w:sz w:val="24"/>
          <w:szCs w:val="24"/>
        </w:rPr>
      </w:pPr>
      <w:r w:rsidRPr="00211367">
        <w:rPr>
          <w:rFonts w:ascii="Times New Roman" w:hAnsi="Times New Roman" w:cs="Times New Roman"/>
          <w:sz w:val="24"/>
          <w:szCs w:val="24"/>
        </w:rPr>
        <w:t xml:space="preserve">           Антикоррупционная политика школы направлена на реализацию данных мер.</w:t>
      </w:r>
    </w:p>
    <w:p w:rsidR="0083267D" w:rsidRPr="00211367" w:rsidRDefault="0083267D" w:rsidP="005E0BB6">
      <w:pPr>
        <w:spacing w:after="0"/>
        <w:ind w:hanging="142"/>
        <w:rPr>
          <w:rFonts w:ascii="Times New Roman" w:hAnsi="Times New Roman" w:cs="Times New Roman"/>
          <w:sz w:val="24"/>
          <w:szCs w:val="24"/>
        </w:rPr>
      </w:pPr>
      <w:r w:rsidRPr="00211367">
        <w:rPr>
          <w:rFonts w:ascii="Times New Roman" w:hAnsi="Times New Roman" w:cs="Times New Roman"/>
          <w:sz w:val="24"/>
          <w:szCs w:val="24"/>
        </w:rPr>
        <w:t xml:space="preserve">     </w:t>
      </w:r>
    </w:p>
    <w:p w:rsidR="0083267D" w:rsidRPr="00211367" w:rsidRDefault="00221675" w:rsidP="00221675">
      <w:pPr>
        <w:pStyle w:val="2"/>
        <w:tabs>
          <w:tab w:val="clear" w:pos="0"/>
        </w:tabs>
        <w:spacing w:line="276" w:lineRule="auto"/>
        <w:jc w:val="left"/>
        <w:rPr>
          <w:i w:val="0"/>
          <w:sz w:val="24"/>
          <w:szCs w:val="24"/>
        </w:rPr>
      </w:pPr>
      <w:r>
        <w:rPr>
          <w:i w:val="0"/>
          <w:sz w:val="24"/>
          <w:szCs w:val="24"/>
        </w:rPr>
        <w:t>2.</w:t>
      </w:r>
      <w:r w:rsidR="0083267D" w:rsidRPr="00211367">
        <w:rPr>
          <w:i w:val="0"/>
          <w:sz w:val="24"/>
          <w:szCs w:val="24"/>
        </w:rPr>
        <w:t>Используемые в политике понятия и определения</w:t>
      </w:r>
    </w:p>
    <w:p w:rsidR="005E0BB6"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b/>
          <w:sz w:val="24"/>
          <w:szCs w:val="24"/>
        </w:rPr>
        <w:t>Коррупция</w:t>
      </w:r>
      <w:r w:rsidRPr="00211367">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b/>
          <w:sz w:val="24"/>
          <w:szCs w:val="24"/>
        </w:rPr>
        <w:t>Противодействие коррупции</w:t>
      </w:r>
      <w:r w:rsidRPr="00211367">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83267D" w:rsidRPr="00211367" w:rsidRDefault="0083267D" w:rsidP="00211367">
      <w:pPr>
        <w:ind w:firstLine="624"/>
        <w:rPr>
          <w:rFonts w:ascii="Times New Roman" w:hAnsi="Times New Roman" w:cs="Times New Roman"/>
          <w:sz w:val="24"/>
          <w:szCs w:val="24"/>
        </w:rPr>
      </w:pPr>
      <w:r w:rsidRPr="00211367">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в) по минимизации и (или) ликвидации последствий коррупционных правонарушений.</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b/>
          <w:sz w:val="24"/>
          <w:szCs w:val="24"/>
        </w:rPr>
        <w:t>Организация</w:t>
      </w:r>
      <w:r w:rsidRPr="00211367">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b/>
          <w:sz w:val="24"/>
          <w:szCs w:val="24"/>
        </w:rPr>
        <w:t>Контрагент</w:t>
      </w:r>
      <w:r w:rsidRPr="00211367">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b/>
          <w:sz w:val="24"/>
          <w:szCs w:val="24"/>
        </w:rPr>
        <w:t>Взятка</w:t>
      </w:r>
      <w:r w:rsidRPr="00211367">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b/>
          <w:sz w:val="24"/>
          <w:szCs w:val="24"/>
        </w:rPr>
        <w:t>Коммерческий подкуп</w:t>
      </w:r>
      <w:r w:rsidRPr="00211367">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3267D" w:rsidRPr="00211367" w:rsidRDefault="0083267D" w:rsidP="005E0BB6">
      <w:pPr>
        <w:autoSpaceDE w:val="0"/>
        <w:spacing w:after="0"/>
        <w:ind w:firstLine="624"/>
        <w:rPr>
          <w:rFonts w:ascii="Times New Roman" w:hAnsi="Times New Roman" w:cs="Times New Roman"/>
          <w:sz w:val="24"/>
          <w:szCs w:val="24"/>
        </w:rPr>
      </w:pPr>
      <w:r w:rsidRPr="00211367">
        <w:rPr>
          <w:rFonts w:ascii="Times New Roman" w:hAnsi="Times New Roman" w:cs="Times New Roman"/>
          <w:b/>
          <w:sz w:val="24"/>
          <w:szCs w:val="24"/>
        </w:rPr>
        <w:t>Конфликт интересов</w:t>
      </w:r>
      <w:r w:rsidRPr="00211367">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3267D" w:rsidRPr="00211367" w:rsidRDefault="0083267D" w:rsidP="005E0BB6">
      <w:pPr>
        <w:ind w:firstLine="624"/>
        <w:rPr>
          <w:rFonts w:ascii="Times New Roman" w:hAnsi="Times New Roman" w:cs="Times New Roman"/>
          <w:sz w:val="24"/>
          <w:szCs w:val="24"/>
        </w:rPr>
      </w:pPr>
      <w:r w:rsidRPr="00211367">
        <w:rPr>
          <w:rFonts w:ascii="Times New Roman" w:hAnsi="Times New Roman" w:cs="Times New Roman"/>
          <w:b/>
          <w:sz w:val="24"/>
          <w:szCs w:val="24"/>
        </w:rPr>
        <w:t>Личная заинтересованность работника (представителя организации)</w:t>
      </w:r>
      <w:r w:rsidRPr="00211367">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3267D" w:rsidRPr="005E0BB6" w:rsidRDefault="00221675" w:rsidP="00221675">
      <w:pPr>
        <w:pStyle w:val="1"/>
        <w:numPr>
          <w:ilvl w:val="2"/>
          <w:numId w:val="1"/>
        </w:numPr>
        <w:tabs>
          <w:tab w:val="left" w:pos="567"/>
        </w:tabs>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3267D" w:rsidRPr="005E0BB6">
        <w:rPr>
          <w:rFonts w:ascii="Times New Roman" w:hAnsi="Times New Roman" w:cs="Times New Roman"/>
          <w:sz w:val="24"/>
          <w:szCs w:val="24"/>
        </w:rPr>
        <w:t>3</w:t>
      </w:r>
      <w:r w:rsidR="0083267D" w:rsidRPr="005E0BB6">
        <w:rPr>
          <w:rFonts w:ascii="Times New Roman" w:hAnsi="Times New Roman" w:cs="Times New Roman"/>
          <w:i/>
          <w:sz w:val="24"/>
          <w:szCs w:val="24"/>
        </w:rPr>
        <w:t>.</w:t>
      </w:r>
      <w:r w:rsidR="0083267D" w:rsidRPr="005E0BB6">
        <w:rPr>
          <w:rFonts w:ascii="Times New Roman" w:hAnsi="Times New Roman" w:cs="Times New Roman"/>
          <w:sz w:val="24"/>
          <w:szCs w:val="24"/>
        </w:rPr>
        <w:t>Основные принципы антикоррупционной  деятельности организации</w:t>
      </w:r>
    </w:p>
    <w:p w:rsidR="0083267D" w:rsidRPr="00211367" w:rsidRDefault="0083267D" w:rsidP="00211367">
      <w:pPr>
        <w:pStyle w:val="1"/>
        <w:tabs>
          <w:tab w:val="left" w:pos="567"/>
        </w:tabs>
        <w:spacing w:before="0" w:after="0" w:line="276" w:lineRule="auto"/>
        <w:rPr>
          <w:rFonts w:ascii="Times New Roman" w:hAnsi="Times New Roman" w:cs="Times New Roman"/>
          <w:sz w:val="24"/>
          <w:szCs w:val="24"/>
        </w:rPr>
      </w:pPr>
      <w:r w:rsidRPr="00211367">
        <w:rPr>
          <w:rFonts w:ascii="Times New Roman" w:hAnsi="Times New Roman" w:cs="Times New Roman"/>
          <w:b w:val="0"/>
          <w:sz w:val="24"/>
          <w:szCs w:val="24"/>
        </w:rPr>
        <w:t xml:space="preserve">     Системы мер противодействия коррупции в лицее основываться на следующих</w:t>
      </w:r>
      <w:r w:rsidRPr="00211367">
        <w:rPr>
          <w:rFonts w:ascii="Times New Roman" w:hAnsi="Times New Roman" w:cs="Times New Roman"/>
          <w:sz w:val="24"/>
          <w:szCs w:val="24"/>
        </w:rPr>
        <w:t xml:space="preserve"> </w:t>
      </w:r>
      <w:r w:rsidRPr="00211367">
        <w:rPr>
          <w:rFonts w:ascii="Times New Roman" w:hAnsi="Times New Roman" w:cs="Times New Roman"/>
          <w:b w:val="0"/>
          <w:sz w:val="24"/>
          <w:szCs w:val="24"/>
        </w:rPr>
        <w:t>ключевых принципах</w:t>
      </w:r>
      <w:r w:rsidRPr="00211367">
        <w:rPr>
          <w:rFonts w:ascii="Times New Roman" w:hAnsi="Times New Roman" w:cs="Times New Roman"/>
          <w:sz w:val="24"/>
          <w:szCs w:val="24"/>
        </w:rPr>
        <w:t>:</w:t>
      </w:r>
    </w:p>
    <w:p w:rsidR="0083267D" w:rsidRPr="00211367" w:rsidRDefault="0083267D" w:rsidP="005E0BB6">
      <w:pPr>
        <w:pStyle w:val="11"/>
        <w:numPr>
          <w:ilvl w:val="0"/>
          <w:numId w:val="6"/>
        </w:numPr>
        <w:tabs>
          <w:tab w:val="left" w:pos="0"/>
          <w:tab w:val="left" w:pos="1080"/>
        </w:tabs>
        <w:spacing w:line="276" w:lineRule="auto"/>
        <w:ind w:left="432" w:firstLine="624"/>
        <w:rPr>
          <w:i/>
        </w:rPr>
      </w:pPr>
      <w:r w:rsidRPr="00211367">
        <w:t>Принцип соответствия политики организации действующему законодательству и общепринятым нормам</w:t>
      </w:r>
      <w:r w:rsidRPr="00211367">
        <w:rPr>
          <w:i/>
        </w:rPr>
        <w:t>.</w:t>
      </w:r>
    </w:p>
    <w:p w:rsidR="0083267D" w:rsidRPr="00211367" w:rsidRDefault="0083267D" w:rsidP="005E0BB6">
      <w:pPr>
        <w:pStyle w:val="11"/>
        <w:tabs>
          <w:tab w:val="left" w:pos="0"/>
        </w:tabs>
        <w:spacing w:line="276" w:lineRule="auto"/>
        <w:ind w:left="432" w:firstLine="192"/>
      </w:pPr>
      <w:r w:rsidRPr="00211367">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3267D" w:rsidRPr="00211367" w:rsidRDefault="0083267D" w:rsidP="00211367">
      <w:pPr>
        <w:pStyle w:val="11"/>
        <w:numPr>
          <w:ilvl w:val="0"/>
          <w:numId w:val="6"/>
        </w:numPr>
        <w:tabs>
          <w:tab w:val="left" w:pos="0"/>
          <w:tab w:val="left" w:pos="1080"/>
        </w:tabs>
        <w:spacing w:line="276" w:lineRule="auto"/>
        <w:ind w:left="0" w:firstLine="624"/>
        <w:rPr>
          <w:i/>
        </w:rPr>
      </w:pPr>
      <w:r w:rsidRPr="00211367">
        <w:t>Принцип личного примера руководства</w:t>
      </w:r>
      <w:r w:rsidRPr="00211367">
        <w:rPr>
          <w:i/>
        </w:rPr>
        <w:t>.</w:t>
      </w:r>
    </w:p>
    <w:p w:rsidR="0083267D" w:rsidRPr="00211367" w:rsidRDefault="0083267D" w:rsidP="005E0BB6">
      <w:pPr>
        <w:pStyle w:val="11"/>
        <w:tabs>
          <w:tab w:val="left" w:pos="0"/>
        </w:tabs>
        <w:spacing w:line="276" w:lineRule="auto"/>
        <w:ind w:left="624"/>
      </w:pPr>
      <w:r w:rsidRPr="00211367">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3267D" w:rsidRPr="00211367" w:rsidRDefault="0083267D" w:rsidP="00211367">
      <w:pPr>
        <w:pStyle w:val="11"/>
        <w:numPr>
          <w:ilvl w:val="0"/>
          <w:numId w:val="6"/>
        </w:numPr>
        <w:tabs>
          <w:tab w:val="left" w:pos="0"/>
          <w:tab w:val="left" w:pos="1080"/>
        </w:tabs>
        <w:spacing w:line="276" w:lineRule="auto"/>
        <w:ind w:left="0" w:firstLine="624"/>
        <w:rPr>
          <w:i/>
        </w:rPr>
      </w:pPr>
      <w:r w:rsidRPr="00211367">
        <w:lastRenderedPageBreak/>
        <w:t>Принцип вовлеченности работников</w:t>
      </w:r>
      <w:r w:rsidRPr="00211367">
        <w:rPr>
          <w:i/>
        </w:rPr>
        <w:t>.</w:t>
      </w:r>
    </w:p>
    <w:p w:rsidR="0083267D" w:rsidRPr="00211367" w:rsidRDefault="0083267D" w:rsidP="005E0BB6">
      <w:pPr>
        <w:pStyle w:val="11"/>
        <w:spacing w:line="276" w:lineRule="auto"/>
        <w:ind w:left="624"/>
      </w:pPr>
      <w:r w:rsidRPr="00211367">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3267D" w:rsidRPr="00211367" w:rsidRDefault="0083267D" w:rsidP="00211367">
      <w:pPr>
        <w:pStyle w:val="11"/>
        <w:numPr>
          <w:ilvl w:val="0"/>
          <w:numId w:val="6"/>
        </w:numPr>
        <w:tabs>
          <w:tab w:val="left" w:pos="0"/>
          <w:tab w:val="left" w:pos="1080"/>
        </w:tabs>
        <w:spacing w:line="276" w:lineRule="auto"/>
        <w:ind w:left="0" w:firstLine="624"/>
        <w:rPr>
          <w:i/>
        </w:rPr>
      </w:pPr>
      <w:r w:rsidRPr="00211367">
        <w:t>Принцип соразмерности антикоррупционных процедур риску коррупции</w:t>
      </w:r>
      <w:r w:rsidRPr="00211367">
        <w:rPr>
          <w:i/>
        </w:rPr>
        <w:t>.</w:t>
      </w:r>
    </w:p>
    <w:p w:rsidR="0083267D" w:rsidRPr="00211367" w:rsidRDefault="0083267D" w:rsidP="005E0BB6">
      <w:pPr>
        <w:pStyle w:val="11"/>
        <w:tabs>
          <w:tab w:val="left" w:pos="0"/>
        </w:tabs>
        <w:spacing w:line="276" w:lineRule="auto"/>
        <w:ind w:left="624"/>
      </w:pPr>
      <w:r w:rsidRPr="00211367">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3267D" w:rsidRPr="00211367" w:rsidRDefault="0083267D" w:rsidP="00211367">
      <w:pPr>
        <w:pStyle w:val="11"/>
        <w:numPr>
          <w:ilvl w:val="0"/>
          <w:numId w:val="6"/>
        </w:numPr>
        <w:tabs>
          <w:tab w:val="left" w:pos="0"/>
          <w:tab w:val="left" w:pos="1080"/>
        </w:tabs>
        <w:spacing w:line="276" w:lineRule="auto"/>
        <w:ind w:left="0" w:firstLine="624"/>
      </w:pPr>
      <w:r w:rsidRPr="00211367">
        <w:t>Принцип эффективности  антикоррупционных процедур.</w:t>
      </w:r>
    </w:p>
    <w:p w:rsidR="0083267D" w:rsidRPr="00211367" w:rsidRDefault="0083267D" w:rsidP="005E0BB6">
      <w:pPr>
        <w:pStyle w:val="11"/>
        <w:tabs>
          <w:tab w:val="left" w:pos="0"/>
        </w:tabs>
        <w:spacing w:line="276" w:lineRule="auto"/>
        <w:ind w:left="624"/>
      </w:pPr>
      <w:r w:rsidRPr="00211367">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83267D" w:rsidRPr="00211367" w:rsidRDefault="0083267D" w:rsidP="00211367">
      <w:pPr>
        <w:pStyle w:val="11"/>
        <w:numPr>
          <w:ilvl w:val="0"/>
          <w:numId w:val="6"/>
        </w:numPr>
        <w:tabs>
          <w:tab w:val="left" w:pos="0"/>
          <w:tab w:val="left" w:pos="1080"/>
        </w:tabs>
        <w:spacing w:line="276" w:lineRule="auto"/>
        <w:ind w:left="0" w:firstLine="624"/>
      </w:pPr>
      <w:r w:rsidRPr="00211367">
        <w:t>Принцип ответственности и неотвратимости наказания.</w:t>
      </w:r>
    </w:p>
    <w:p w:rsidR="0083267D" w:rsidRPr="00211367" w:rsidRDefault="0083267D" w:rsidP="005E0BB6">
      <w:pPr>
        <w:pStyle w:val="11"/>
        <w:tabs>
          <w:tab w:val="left" w:pos="0"/>
        </w:tabs>
        <w:spacing w:line="276" w:lineRule="auto"/>
        <w:ind w:left="624"/>
      </w:pPr>
      <w:r w:rsidRPr="00211367">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3267D" w:rsidRPr="00211367" w:rsidRDefault="0083267D" w:rsidP="00211367">
      <w:pPr>
        <w:pStyle w:val="11"/>
        <w:numPr>
          <w:ilvl w:val="0"/>
          <w:numId w:val="6"/>
        </w:numPr>
        <w:tabs>
          <w:tab w:val="left" w:pos="0"/>
          <w:tab w:val="left" w:pos="1080"/>
        </w:tabs>
        <w:spacing w:line="276" w:lineRule="auto"/>
        <w:ind w:left="0" w:firstLine="624"/>
      </w:pPr>
      <w:r w:rsidRPr="00211367">
        <w:t xml:space="preserve">Принцип открытости  </w:t>
      </w:r>
    </w:p>
    <w:p w:rsidR="0083267D" w:rsidRPr="00211367" w:rsidRDefault="0083267D" w:rsidP="005E0BB6">
      <w:pPr>
        <w:pStyle w:val="11"/>
        <w:tabs>
          <w:tab w:val="left" w:pos="0"/>
        </w:tabs>
        <w:spacing w:line="276" w:lineRule="auto"/>
        <w:ind w:left="624"/>
      </w:pPr>
      <w:r w:rsidRPr="00211367">
        <w:t>Информирование контрагентов, партнеров и общественности о принятых в организации антикоррупционных стандартах ведения деятельности.</w:t>
      </w:r>
    </w:p>
    <w:p w:rsidR="0083267D" w:rsidRPr="00211367" w:rsidRDefault="0083267D" w:rsidP="00211367">
      <w:pPr>
        <w:pStyle w:val="11"/>
        <w:numPr>
          <w:ilvl w:val="0"/>
          <w:numId w:val="6"/>
        </w:numPr>
        <w:tabs>
          <w:tab w:val="left" w:pos="0"/>
          <w:tab w:val="left" w:pos="1080"/>
        </w:tabs>
        <w:spacing w:line="276" w:lineRule="auto"/>
        <w:ind w:left="0" w:firstLine="624"/>
      </w:pPr>
      <w:r w:rsidRPr="00211367">
        <w:t>Принцип постоянного контроля и регулярного мониторинга.</w:t>
      </w:r>
    </w:p>
    <w:p w:rsidR="0083267D" w:rsidRPr="00211367" w:rsidRDefault="0083267D" w:rsidP="005E0BB6">
      <w:pPr>
        <w:pStyle w:val="11"/>
        <w:tabs>
          <w:tab w:val="left" w:pos="0"/>
        </w:tabs>
        <w:spacing w:line="276" w:lineRule="auto"/>
        <w:ind w:left="624"/>
      </w:pPr>
      <w:r w:rsidRPr="00211367">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3267D" w:rsidRPr="00211367" w:rsidRDefault="0083267D" w:rsidP="005E0BB6">
      <w:pPr>
        <w:spacing w:after="0"/>
        <w:ind w:firstLine="624"/>
        <w:rPr>
          <w:rFonts w:ascii="Times New Roman" w:hAnsi="Times New Roman" w:cs="Times New Roman"/>
          <w:b/>
          <w:sz w:val="24"/>
          <w:szCs w:val="24"/>
        </w:rPr>
      </w:pPr>
      <w:r w:rsidRPr="005E0BB6">
        <w:rPr>
          <w:rFonts w:ascii="Times New Roman" w:hAnsi="Times New Roman" w:cs="Times New Roman"/>
          <w:b/>
          <w:sz w:val="24"/>
          <w:szCs w:val="24"/>
        </w:rPr>
        <w:t>4.</w:t>
      </w:r>
      <w:r w:rsidRPr="00211367">
        <w:rPr>
          <w:rFonts w:ascii="Times New Roman" w:hAnsi="Times New Roman" w:cs="Times New Roman"/>
          <w:b/>
          <w:sz w:val="24"/>
          <w:szCs w:val="24"/>
        </w:rPr>
        <w:t xml:space="preserve"> Область применения политики и круг лиц, попадающих под ее действие</w:t>
      </w:r>
    </w:p>
    <w:p w:rsidR="0083267D" w:rsidRPr="00211367" w:rsidRDefault="0083267D" w:rsidP="005E0BB6">
      <w:pPr>
        <w:spacing w:after="0"/>
        <w:ind w:left="624"/>
        <w:rPr>
          <w:rFonts w:ascii="Times New Roman" w:hAnsi="Times New Roman" w:cs="Times New Roman"/>
          <w:sz w:val="24"/>
          <w:szCs w:val="24"/>
        </w:rPr>
      </w:pPr>
      <w:r w:rsidRPr="00211367">
        <w:rPr>
          <w:rFonts w:ascii="Times New Roman" w:hAnsi="Times New Roman" w:cs="Times New Roman"/>
          <w:sz w:val="24"/>
          <w:szCs w:val="24"/>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83267D" w:rsidRPr="005E0BB6" w:rsidRDefault="0083267D" w:rsidP="00221675">
      <w:pPr>
        <w:ind w:left="624" w:firstLine="45"/>
        <w:rPr>
          <w:rFonts w:ascii="Times New Roman" w:hAnsi="Times New Roman" w:cs="Times New Roman"/>
          <w:b/>
          <w:sz w:val="24"/>
          <w:szCs w:val="24"/>
        </w:rPr>
      </w:pPr>
      <w:r w:rsidRPr="005E0BB6">
        <w:rPr>
          <w:rFonts w:ascii="Times New Roman" w:hAnsi="Times New Roman" w:cs="Times New Roman"/>
          <w:b/>
          <w:sz w:val="24"/>
          <w:szCs w:val="24"/>
        </w:rPr>
        <w:t xml:space="preserve">5.  Определение должностных лиц школы, ответственных за реализацию </w:t>
      </w:r>
      <w:r w:rsidR="00221675">
        <w:rPr>
          <w:rFonts w:ascii="Times New Roman" w:hAnsi="Times New Roman" w:cs="Times New Roman"/>
          <w:b/>
          <w:sz w:val="24"/>
          <w:szCs w:val="24"/>
        </w:rPr>
        <w:t xml:space="preserve">    </w:t>
      </w:r>
      <w:r w:rsidRPr="005E0BB6">
        <w:rPr>
          <w:rFonts w:ascii="Times New Roman" w:hAnsi="Times New Roman" w:cs="Times New Roman"/>
          <w:b/>
          <w:sz w:val="24"/>
          <w:szCs w:val="24"/>
        </w:rPr>
        <w:t xml:space="preserve">антикоррупционной  политики </w:t>
      </w:r>
    </w:p>
    <w:p w:rsidR="0083267D" w:rsidRPr="00211367" w:rsidRDefault="0083267D" w:rsidP="005E0BB6">
      <w:pPr>
        <w:autoSpaceDE w:val="0"/>
        <w:spacing w:after="0"/>
        <w:ind w:left="624"/>
        <w:rPr>
          <w:rFonts w:ascii="Times New Roman" w:hAnsi="Times New Roman" w:cs="Times New Roman"/>
          <w:sz w:val="24"/>
          <w:szCs w:val="24"/>
        </w:rPr>
      </w:pPr>
      <w:r w:rsidRPr="00211367">
        <w:rPr>
          <w:rFonts w:ascii="Times New Roman" w:hAnsi="Times New Roman" w:cs="Times New Roman"/>
          <w:sz w:val="24"/>
          <w:szCs w:val="24"/>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83267D" w:rsidRPr="00211367" w:rsidRDefault="0083267D" w:rsidP="00211367">
      <w:pPr>
        <w:pStyle w:val="a5"/>
        <w:spacing w:line="276" w:lineRule="auto"/>
        <w:ind w:left="624"/>
      </w:pPr>
      <w:r w:rsidRPr="00211367">
        <w:t xml:space="preserve">Задачи, функции и полномочия   директора в сфере противодействия коррупции определены его Должностной инструкцией. </w:t>
      </w:r>
    </w:p>
    <w:p w:rsidR="0083267D" w:rsidRPr="00211367" w:rsidRDefault="0083267D" w:rsidP="00211367">
      <w:pPr>
        <w:pStyle w:val="a5"/>
        <w:spacing w:line="276" w:lineRule="auto"/>
        <w:ind w:left="0" w:firstLine="624"/>
      </w:pPr>
      <w:r w:rsidRPr="00211367">
        <w:t>Эти обязанности  включают в частности:</w:t>
      </w:r>
    </w:p>
    <w:p w:rsidR="0083267D" w:rsidRPr="00211367" w:rsidRDefault="0083267D" w:rsidP="00211367">
      <w:pPr>
        <w:pStyle w:val="a5"/>
        <w:numPr>
          <w:ilvl w:val="0"/>
          <w:numId w:val="16"/>
        </w:numPr>
        <w:tabs>
          <w:tab w:val="left" w:pos="851"/>
        </w:tabs>
        <w:spacing w:line="276" w:lineRule="auto"/>
      </w:pPr>
      <w:r w:rsidRPr="00211367">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3267D" w:rsidRPr="00211367" w:rsidRDefault="0083267D" w:rsidP="00211367">
      <w:pPr>
        <w:pStyle w:val="a5"/>
        <w:numPr>
          <w:ilvl w:val="0"/>
          <w:numId w:val="16"/>
        </w:numPr>
        <w:tabs>
          <w:tab w:val="left" w:pos="851"/>
        </w:tabs>
        <w:spacing w:line="276" w:lineRule="auto"/>
      </w:pPr>
      <w:r w:rsidRPr="00211367">
        <w:t>проведение контрольных мероприятий, направленных на выявление коррупционных правонарушений работниками организации;</w:t>
      </w:r>
    </w:p>
    <w:p w:rsidR="0083267D" w:rsidRPr="00211367" w:rsidRDefault="0083267D" w:rsidP="00211367">
      <w:pPr>
        <w:pStyle w:val="a5"/>
        <w:numPr>
          <w:ilvl w:val="0"/>
          <w:numId w:val="16"/>
        </w:numPr>
        <w:tabs>
          <w:tab w:val="left" w:pos="851"/>
        </w:tabs>
        <w:spacing w:line="276" w:lineRule="auto"/>
      </w:pPr>
      <w:r w:rsidRPr="00211367">
        <w:t>организация проведения оценки коррупционных рисков;</w:t>
      </w:r>
    </w:p>
    <w:p w:rsidR="0083267D" w:rsidRPr="00211367" w:rsidRDefault="0083267D" w:rsidP="00211367">
      <w:pPr>
        <w:pStyle w:val="a5"/>
        <w:numPr>
          <w:ilvl w:val="0"/>
          <w:numId w:val="16"/>
        </w:numPr>
        <w:tabs>
          <w:tab w:val="left" w:pos="851"/>
        </w:tabs>
        <w:spacing w:line="276" w:lineRule="auto"/>
      </w:pPr>
      <w:r w:rsidRPr="00211367">
        <w:lastRenderedPageBreak/>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83267D" w:rsidRPr="00211367" w:rsidRDefault="0083267D" w:rsidP="00211367">
      <w:pPr>
        <w:pStyle w:val="a5"/>
        <w:numPr>
          <w:ilvl w:val="0"/>
          <w:numId w:val="16"/>
        </w:numPr>
        <w:tabs>
          <w:tab w:val="left" w:pos="851"/>
        </w:tabs>
        <w:spacing w:line="276" w:lineRule="auto"/>
      </w:pPr>
      <w:r w:rsidRPr="00211367">
        <w:t>организация заполнения и рассмотрения деклараций о конфликте интересов;</w:t>
      </w:r>
    </w:p>
    <w:p w:rsidR="0083267D" w:rsidRPr="00211367" w:rsidRDefault="0083267D" w:rsidP="00211367">
      <w:pPr>
        <w:pStyle w:val="a5"/>
        <w:numPr>
          <w:ilvl w:val="0"/>
          <w:numId w:val="16"/>
        </w:numPr>
        <w:tabs>
          <w:tab w:val="left" w:pos="851"/>
        </w:tabs>
        <w:spacing w:line="276" w:lineRule="auto"/>
      </w:pPr>
      <w:r w:rsidRPr="00211367">
        <w:t>организация обучающих мероприятий по вопросам профилактики и противодействия коррупции и индивидуального консультирования работников;</w:t>
      </w:r>
    </w:p>
    <w:p w:rsidR="0083267D" w:rsidRPr="00211367" w:rsidRDefault="0083267D" w:rsidP="00211367">
      <w:pPr>
        <w:pStyle w:val="a5"/>
        <w:numPr>
          <w:ilvl w:val="0"/>
          <w:numId w:val="16"/>
        </w:numPr>
        <w:tabs>
          <w:tab w:val="left" w:pos="851"/>
        </w:tabs>
        <w:spacing w:line="276" w:lineRule="auto"/>
      </w:pPr>
      <w:r w:rsidRPr="00211367">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3267D" w:rsidRPr="00211367" w:rsidRDefault="0083267D" w:rsidP="00211367">
      <w:pPr>
        <w:pStyle w:val="a5"/>
        <w:numPr>
          <w:ilvl w:val="0"/>
          <w:numId w:val="16"/>
        </w:numPr>
        <w:tabs>
          <w:tab w:val="left" w:pos="851"/>
        </w:tabs>
        <w:spacing w:line="276" w:lineRule="auto"/>
      </w:pPr>
      <w:r w:rsidRPr="00211367">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3267D" w:rsidRPr="00211367" w:rsidRDefault="0083267D" w:rsidP="00211367">
      <w:pPr>
        <w:pStyle w:val="a5"/>
        <w:numPr>
          <w:ilvl w:val="0"/>
          <w:numId w:val="16"/>
        </w:numPr>
        <w:tabs>
          <w:tab w:val="left" w:pos="851"/>
        </w:tabs>
        <w:spacing w:line="276" w:lineRule="auto"/>
      </w:pPr>
      <w:r w:rsidRPr="00211367">
        <w:t>проведение оценки результатов антикоррупционной работы и подготовка соответствующих отчетных материалов Учредителю.</w:t>
      </w:r>
    </w:p>
    <w:p w:rsidR="0083267D" w:rsidRPr="00211367" w:rsidRDefault="0083267D" w:rsidP="005E0BB6">
      <w:pPr>
        <w:spacing w:after="0"/>
        <w:ind w:left="624"/>
        <w:rPr>
          <w:rFonts w:ascii="Times New Roman" w:hAnsi="Times New Roman" w:cs="Times New Roman"/>
          <w:b/>
          <w:i/>
          <w:sz w:val="24"/>
          <w:szCs w:val="24"/>
        </w:rPr>
      </w:pPr>
      <w:r w:rsidRPr="00211367">
        <w:rPr>
          <w:rFonts w:ascii="Times New Roman" w:hAnsi="Times New Roman" w:cs="Times New Roman"/>
          <w:b/>
          <w:sz w:val="24"/>
          <w:szCs w:val="24"/>
        </w:rPr>
        <w:t>6.</w:t>
      </w:r>
      <w:r w:rsidRPr="00211367">
        <w:rPr>
          <w:rFonts w:ascii="Times New Roman" w:hAnsi="Times New Roman" w:cs="Times New Roman"/>
          <w:b/>
          <w:i/>
          <w:sz w:val="24"/>
          <w:szCs w:val="24"/>
        </w:rPr>
        <w:t xml:space="preserve"> </w:t>
      </w:r>
      <w:r w:rsidRPr="00211367">
        <w:rPr>
          <w:rFonts w:ascii="Times New Roman" w:hAnsi="Times New Roman" w:cs="Times New Roman"/>
          <w:b/>
          <w:sz w:val="24"/>
          <w:szCs w:val="24"/>
        </w:rPr>
        <w:t>Определение и закрепление обязанностей работников и организации, связанных с предупреждением и противодействием коррупции</w:t>
      </w:r>
      <w:r w:rsidRPr="00211367">
        <w:rPr>
          <w:rFonts w:ascii="Times New Roman" w:hAnsi="Times New Roman" w:cs="Times New Roman"/>
          <w:b/>
          <w:i/>
          <w:sz w:val="24"/>
          <w:szCs w:val="24"/>
        </w:rPr>
        <w:t xml:space="preserve"> </w:t>
      </w:r>
    </w:p>
    <w:p w:rsidR="0083267D" w:rsidRPr="00211367" w:rsidRDefault="0083267D" w:rsidP="005E0BB6">
      <w:pPr>
        <w:spacing w:after="0"/>
        <w:ind w:left="624"/>
        <w:rPr>
          <w:rFonts w:ascii="Times New Roman" w:hAnsi="Times New Roman" w:cs="Times New Roman"/>
          <w:sz w:val="24"/>
          <w:szCs w:val="24"/>
        </w:rPr>
      </w:pPr>
      <w:r w:rsidRPr="00211367">
        <w:rPr>
          <w:rFonts w:ascii="Times New Roman" w:hAnsi="Times New Roman" w:cs="Times New Roman"/>
          <w:sz w:val="24"/>
          <w:szCs w:val="24"/>
        </w:rPr>
        <w:t>Обязанности работников организации в связи с предупреждением и противодействием коррупции являются общими для всех сотрудников школы.</w:t>
      </w:r>
    </w:p>
    <w:p w:rsidR="0083267D" w:rsidRPr="00211367" w:rsidRDefault="0083267D" w:rsidP="005E0BB6">
      <w:pPr>
        <w:spacing w:after="0"/>
        <w:ind w:left="624"/>
        <w:rPr>
          <w:rFonts w:ascii="Times New Roman" w:hAnsi="Times New Roman" w:cs="Times New Roman"/>
          <w:sz w:val="24"/>
          <w:szCs w:val="24"/>
        </w:rPr>
      </w:pPr>
      <w:r w:rsidRPr="00211367">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83267D" w:rsidRPr="00211367" w:rsidRDefault="0083267D" w:rsidP="00211367">
      <w:pPr>
        <w:numPr>
          <w:ilvl w:val="0"/>
          <w:numId w:val="17"/>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школы;</w:t>
      </w:r>
    </w:p>
    <w:p w:rsidR="0083267D" w:rsidRPr="00211367" w:rsidRDefault="0083267D" w:rsidP="00211367">
      <w:pPr>
        <w:numPr>
          <w:ilvl w:val="0"/>
          <w:numId w:val="17"/>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83267D" w:rsidRPr="00211367" w:rsidRDefault="0083267D" w:rsidP="00211367">
      <w:pPr>
        <w:numPr>
          <w:ilvl w:val="0"/>
          <w:numId w:val="17"/>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83267D" w:rsidRPr="00211367" w:rsidRDefault="0083267D" w:rsidP="00211367">
      <w:pPr>
        <w:numPr>
          <w:ilvl w:val="0"/>
          <w:numId w:val="17"/>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83267D" w:rsidRPr="00211367" w:rsidRDefault="0083267D" w:rsidP="00211367">
      <w:pPr>
        <w:numPr>
          <w:ilvl w:val="0"/>
          <w:numId w:val="17"/>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3267D" w:rsidRPr="00211367" w:rsidRDefault="0083267D" w:rsidP="005E0BB6">
      <w:pPr>
        <w:ind w:left="624"/>
        <w:rPr>
          <w:rFonts w:ascii="Times New Roman" w:hAnsi="Times New Roman" w:cs="Times New Roman"/>
          <w:sz w:val="24"/>
          <w:szCs w:val="24"/>
        </w:rPr>
      </w:pPr>
      <w:r w:rsidRPr="00211367">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83267D" w:rsidRPr="00211367" w:rsidRDefault="0083267D" w:rsidP="005E0BB6">
      <w:pPr>
        <w:spacing w:after="0"/>
        <w:ind w:left="624" w:firstLine="45"/>
        <w:rPr>
          <w:rFonts w:ascii="Times New Roman" w:hAnsi="Times New Roman" w:cs="Times New Roman"/>
          <w:sz w:val="24"/>
          <w:szCs w:val="24"/>
        </w:rPr>
      </w:pPr>
      <w:r w:rsidRPr="00211367">
        <w:rPr>
          <w:rFonts w:ascii="Times New Roman" w:hAnsi="Times New Roman" w:cs="Times New Roman"/>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лицее,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83267D" w:rsidRPr="00211367" w:rsidRDefault="0083267D" w:rsidP="005E0BB6">
      <w:pPr>
        <w:ind w:left="624"/>
        <w:rPr>
          <w:rFonts w:ascii="Times New Roman" w:hAnsi="Times New Roman" w:cs="Times New Roman"/>
          <w:sz w:val="24"/>
          <w:szCs w:val="24"/>
        </w:rPr>
      </w:pPr>
      <w:r w:rsidRPr="00211367">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w:t>
      </w:r>
      <w:r w:rsidRPr="00211367">
        <w:rPr>
          <w:rFonts w:ascii="Times New Roman" w:hAnsi="Times New Roman" w:cs="Times New Roman"/>
          <w:sz w:val="24"/>
          <w:szCs w:val="24"/>
        </w:rPr>
        <w:lastRenderedPageBreak/>
        <w:t xml:space="preserve">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83267D" w:rsidRPr="00211367" w:rsidRDefault="0083267D" w:rsidP="005E0BB6">
      <w:pPr>
        <w:pStyle w:val="1"/>
        <w:numPr>
          <w:ilvl w:val="4"/>
          <w:numId w:val="1"/>
        </w:numPr>
        <w:tabs>
          <w:tab w:val="left" w:pos="284"/>
        </w:tabs>
        <w:spacing w:before="0" w:after="0" w:line="276" w:lineRule="auto"/>
        <w:rPr>
          <w:rFonts w:ascii="Times New Roman" w:hAnsi="Times New Roman" w:cs="Times New Roman"/>
          <w:sz w:val="24"/>
          <w:szCs w:val="24"/>
        </w:rPr>
      </w:pPr>
      <w:r w:rsidRPr="00211367">
        <w:rPr>
          <w:rFonts w:ascii="Times New Roman" w:hAnsi="Times New Roman" w:cs="Times New Roman"/>
          <w:sz w:val="24"/>
          <w:szCs w:val="24"/>
        </w:rPr>
        <w:t>7. Установление перечня реализуемых школой  антикоррупционных мероприятий, стандартов и процедур и  порядок их выполнения (применения)</w:t>
      </w:r>
    </w:p>
    <w:p w:rsidR="0083267D" w:rsidRPr="00211367" w:rsidRDefault="0083267D" w:rsidP="00211367">
      <w:pPr>
        <w:ind w:firstLine="624"/>
        <w:rPr>
          <w:rFonts w:ascii="Times New Roman" w:hAnsi="Times New Roman" w:cs="Times New Roman"/>
          <w:sz w:val="24"/>
          <w:szCs w:val="24"/>
        </w:rPr>
      </w:pPr>
      <w:r w:rsidRPr="00211367">
        <w:rPr>
          <w:rFonts w:ascii="Times New Roman" w:hAnsi="Times New Roman" w:cs="Times New Roman"/>
          <w:sz w:val="24"/>
          <w:szCs w:val="24"/>
        </w:rPr>
        <w:t xml:space="preserve"> </w:t>
      </w:r>
    </w:p>
    <w:tbl>
      <w:tblPr>
        <w:tblW w:w="0" w:type="auto"/>
        <w:tblInd w:w="108" w:type="dxa"/>
        <w:tblLayout w:type="fixed"/>
        <w:tblLook w:val="0000"/>
      </w:tblPr>
      <w:tblGrid>
        <w:gridCol w:w="2880"/>
        <w:gridCol w:w="6510"/>
      </w:tblGrid>
      <w:tr w:rsidR="0083267D" w:rsidRPr="00211367" w:rsidTr="00773D7D">
        <w:trPr>
          <w:trHeight w:val="350"/>
        </w:trPr>
        <w:tc>
          <w:tcPr>
            <w:tcW w:w="2880" w:type="dxa"/>
            <w:tcBorders>
              <w:top w:val="single" w:sz="4" w:space="0" w:color="000000"/>
              <w:left w:val="single" w:sz="4" w:space="0" w:color="000000"/>
              <w:bottom w:val="single" w:sz="4" w:space="0" w:color="000000"/>
            </w:tcBorders>
            <w:shd w:val="clear" w:color="auto" w:fill="auto"/>
          </w:tcPr>
          <w:p w:rsidR="0083267D" w:rsidRPr="00211367" w:rsidRDefault="0083267D" w:rsidP="005E0BB6">
            <w:pPr>
              <w:snapToGrid w:val="0"/>
              <w:jc w:val="center"/>
              <w:rPr>
                <w:rFonts w:ascii="Times New Roman" w:hAnsi="Times New Roman" w:cs="Times New Roman"/>
                <w:b/>
                <w:sz w:val="24"/>
                <w:szCs w:val="24"/>
              </w:rPr>
            </w:pPr>
            <w:r w:rsidRPr="00211367">
              <w:rPr>
                <w:rFonts w:ascii="Times New Roman" w:hAnsi="Times New Roman" w:cs="Times New Roman"/>
                <w:b/>
                <w:sz w:val="24"/>
                <w:szCs w:val="24"/>
              </w:rPr>
              <w:t>Направление</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5E0BB6">
            <w:pPr>
              <w:snapToGrid w:val="0"/>
              <w:jc w:val="center"/>
              <w:rPr>
                <w:rFonts w:ascii="Times New Roman" w:hAnsi="Times New Roman" w:cs="Times New Roman"/>
                <w:b/>
                <w:sz w:val="24"/>
                <w:szCs w:val="24"/>
              </w:rPr>
            </w:pPr>
            <w:r w:rsidRPr="00211367">
              <w:rPr>
                <w:rFonts w:ascii="Times New Roman" w:hAnsi="Times New Roman" w:cs="Times New Roman"/>
                <w:b/>
                <w:sz w:val="24"/>
                <w:szCs w:val="24"/>
              </w:rPr>
              <w:t>Мероприятие</w:t>
            </w:r>
          </w:p>
        </w:tc>
      </w:tr>
      <w:tr w:rsidR="0083267D" w:rsidRPr="00211367" w:rsidTr="00773D7D">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83267D" w:rsidRPr="00211367" w:rsidTr="00773D7D">
        <w:trPr>
          <w:trHeight w:val="53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Введение антикоррупционных положений в трудовые договоры работников</w:t>
            </w:r>
          </w:p>
        </w:tc>
      </w:tr>
      <w:tr w:rsidR="0083267D" w:rsidRPr="00211367" w:rsidTr="00773D7D">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Разработка и введение специальных антикоррупционных процедур</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w:t>
            </w:r>
            <w:r w:rsidRPr="00211367">
              <w:rPr>
                <w:rFonts w:ascii="Times New Roman" w:hAnsi="Times New Roman" w:cs="Times New Roman"/>
                <w:sz w:val="24"/>
                <w:szCs w:val="24"/>
              </w:rPr>
              <w:lastRenderedPageBreak/>
              <w:t>организации, от формальных и неформальных санкций</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3267D" w:rsidRPr="00211367" w:rsidTr="00773D7D">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Обучение и информирование работников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3267D" w:rsidRPr="00211367" w:rsidTr="00773D7D">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Осуществление регулярного контроля соблюдения внутренних процедур</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3267D" w:rsidRPr="00211367" w:rsidTr="00773D7D">
        <w:trPr>
          <w:trHeight w:val="457"/>
        </w:trPr>
        <w:tc>
          <w:tcPr>
            <w:tcW w:w="2880" w:type="dxa"/>
            <w:vMerge w:val="restart"/>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83267D" w:rsidRPr="00211367" w:rsidTr="00773D7D">
        <w:trPr>
          <w:trHeight w:val="457"/>
        </w:trPr>
        <w:tc>
          <w:tcPr>
            <w:tcW w:w="2880" w:type="dxa"/>
            <w:vMerge/>
            <w:tcBorders>
              <w:top w:val="single" w:sz="4" w:space="0" w:color="000000"/>
              <w:left w:val="single" w:sz="4" w:space="0" w:color="000000"/>
              <w:bottom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p>
        </w:tc>
        <w:tc>
          <w:tcPr>
            <w:tcW w:w="6510" w:type="dxa"/>
            <w:tcBorders>
              <w:top w:val="single" w:sz="4" w:space="0" w:color="000000"/>
              <w:left w:val="single" w:sz="4" w:space="0" w:color="000000"/>
              <w:bottom w:val="single" w:sz="4" w:space="0" w:color="000000"/>
              <w:right w:val="single" w:sz="4" w:space="0" w:color="000000"/>
            </w:tcBorders>
            <w:shd w:val="clear" w:color="auto" w:fill="auto"/>
          </w:tcPr>
          <w:p w:rsidR="0083267D" w:rsidRPr="00211367" w:rsidRDefault="0083267D" w:rsidP="00211367">
            <w:pPr>
              <w:snapToGrid w:val="0"/>
              <w:rPr>
                <w:rFonts w:ascii="Times New Roman" w:hAnsi="Times New Roman" w:cs="Times New Roman"/>
                <w:sz w:val="24"/>
                <w:szCs w:val="24"/>
              </w:rPr>
            </w:pPr>
            <w:r w:rsidRPr="00211367">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3267D" w:rsidRPr="00211367" w:rsidRDefault="0083267D" w:rsidP="005E0BB6">
      <w:pPr>
        <w:spacing w:after="0"/>
        <w:ind w:firstLine="624"/>
        <w:rPr>
          <w:rFonts w:ascii="Times New Roman" w:hAnsi="Times New Roman" w:cs="Times New Roman"/>
          <w:sz w:val="24"/>
          <w:szCs w:val="24"/>
        </w:rPr>
      </w:pPr>
    </w:p>
    <w:p w:rsidR="0083267D" w:rsidRPr="00211367" w:rsidRDefault="0083267D" w:rsidP="00221675">
      <w:pPr>
        <w:spacing w:after="0"/>
        <w:ind w:left="624"/>
        <w:rPr>
          <w:rFonts w:ascii="Times New Roman" w:hAnsi="Times New Roman" w:cs="Times New Roman"/>
          <w:sz w:val="24"/>
          <w:szCs w:val="24"/>
        </w:rPr>
      </w:pPr>
      <w:r w:rsidRPr="00211367">
        <w:rPr>
          <w:rFonts w:ascii="Times New Roman" w:hAnsi="Times New Roman" w:cs="Times New Roman"/>
          <w:sz w:val="24"/>
          <w:szCs w:val="24"/>
        </w:rPr>
        <w:t xml:space="preserve">В качестве   приложения к антикоррупционной политике в школе ежегодно утверждается план реализации антикоррупционных мероприятий. </w:t>
      </w:r>
    </w:p>
    <w:p w:rsidR="0083267D" w:rsidRPr="00211367" w:rsidRDefault="005E0BB6" w:rsidP="005E0BB6">
      <w:pPr>
        <w:pStyle w:val="2"/>
        <w:tabs>
          <w:tab w:val="clear" w:pos="0"/>
        </w:tabs>
        <w:spacing w:line="276" w:lineRule="auto"/>
        <w:jc w:val="left"/>
        <w:rPr>
          <w:sz w:val="24"/>
          <w:szCs w:val="24"/>
        </w:rPr>
      </w:pPr>
      <w:r>
        <w:rPr>
          <w:i w:val="0"/>
          <w:sz w:val="24"/>
          <w:szCs w:val="24"/>
        </w:rPr>
        <w:t>8.</w:t>
      </w:r>
      <w:r w:rsidR="0083267D" w:rsidRPr="00211367">
        <w:rPr>
          <w:i w:val="0"/>
          <w:sz w:val="24"/>
          <w:szCs w:val="24"/>
        </w:rPr>
        <w:t>Оценка коррупционных рисков</w:t>
      </w:r>
    </w:p>
    <w:p w:rsidR="0083267D" w:rsidRPr="00211367" w:rsidRDefault="0083267D" w:rsidP="005E0BB6">
      <w:pPr>
        <w:ind w:left="624"/>
        <w:rPr>
          <w:rFonts w:ascii="Times New Roman" w:hAnsi="Times New Roman" w:cs="Times New Roman"/>
          <w:sz w:val="24"/>
          <w:szCs w:val="24"/>
        </w:rPr>
      </w:pPr>
      <w:r w:rsidRPr="00211367">
        <w:rPr>
          <w:rFonts w:ascii="Times New Roman" w:hAnsi="Times New Roman" w:cs="Times New Roman"/>
          <w:sz w:val="24"/>
          <w:szCs w:val="24"/>
        </w:rPr>
        <w:t xml:space="preserve">Целью оценки коррупционных рисков является определение конкретных  процессов и видов деятельности </w:t>
      </w:r>
      <w:r w:rsidR="00846E51" w:rsidRPr="00211367">
        <w:rPr>
          <w:rFonts w:ascii="Times New Roman" w:hAnsi="Times New Roman" w:cs="Times New Roman"/>
          <w:sz w:val="24"/>
          <w:szCs w:val="24"/>
        </w:rPr>
        <w:t>школы</w:t>
      </w:r>
      <w:r w:rsidRPr="00211367">
        <w:rPr>
          <w:rFonts w:ascii="Times New Roman" w:hAnsi="Times New Roman" w:cs="Times New Roman"/>
          <w:sz w:val="24"/>
          <w:szCs w:val="24"/>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83267D" w:rsidRPr="00211367" w:rsidRDefault="0083267D" w:rsidP="005E0BB6">
      <w:pPr>
        <w:autoSpaceDE w:val="0"/>
        <w:ind w:left="624"/>
        <w:rPr>
          <w:rFonts w:ascii="Times New Roman" w:hAnsi="Times New Roman" w:cs="Times New Roman"/>
          <w:sz w:val="24"/>
          <w:szCs w:val="24"/>
        </w:rPr>
      </w:pPr>
      <w:r w:rsidRPr="00211367">
        <w:rPr>
          <w:rFonts w:ascii="Times New Roman" w:hAnsi="Times New Roman" w:cs="Times New Roman"/>
          <w:sz w:val="24"/>
          <w:szCs w:val="24"/>
        </w:rPr>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3267D" w:rsidRPr="00211367" w:rsidRDefault="0083267D" w:rsidP="005E0BB6">
      <w:pPr>
        <w:ind w:left="624"/>
        <w:rPr>
          <w:rFonts w:ascii="Times New Roman" w:hAnsi="Times New Roman" w:cs="Times New Roman"/>
          <w:sz w:val="24"/>
          <w:szCs w:val="24"/>
        </w:rPr>
      </w:pPr>
      <w:r w:rsidRPr="00211367">
        <w:rPr>
          <w:rFonts w:ascii="Times New Roman" w:hAnsi="Times New Roman" w:cs="Times New Roman"/>
          <w:sz w:val="24"/>
          <w:szCs w:val="24"/>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83267D" w:rsidRPr="00211367" w:rsidRDefault="0083267D" w:rsidP="00211367">
      <w:pPr>
        <w:ind w:firstLine="624"/>
        <w:rPr>
          <w:rFonts w:ascii="Times New Roman" w:hAnsi="Times New Roman" w:cs="Times New Roman"/>
          <w:sz w:val="24"/>
          <w:szCs w:val="24"/>
        </w:rPr>
      </w:pPr>
      <w:r w:rsidRPr="00211367">
        <w:rPr>
          <w:rFonts w:ascii="Times New Roman" w:hAnsi="Times New Roman" w:cs="Times New Roman"/>
          <w:sz w:val="24"/>
          <w:szCs w:val="24"/>
        </w:rPr>
        <w:t xml:space="preserve">    Порядок проведения оценки коррупционных рисков:</w:t>
      </w:r>
    </w:p>
    <w:p w:rsidR="0083267D" w:rsidRPr="00211367" w:rsidRDefault="0083267D" w:rsidP="00211367">
      <w:pPr>
        <w:numPr>
          <w:ilvl w:val="0"/>
          <w:numId w:val="18"/>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представить деятельность организации в виде отдельных  процессов, в каждом из которых выделить составные элементы (подпроцессы);</w:t>
      </w:r>
    </w:p>
    <w:p w:rsidR="0083267D" w:rsidRPr="00211367" w:rsidRDefault="0083267D" w:rsidP="00211367">
      <w:pPr>
        <w:numPr>
          <w:ilvl w:val="0"/>
          <w:numId w:val="18"/>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83267D" w:rsidRPr="00211367" w:rsidRDefault="0083267D" w:rsidP="00211367">
      <w:pPr>
        <w:numPr>
          <w:ilvl w:val="0"/>
          <w:numId w:val="18"/>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83267D" w:rsidRPr="00211367" w:rsidRDefault="0083267D" w:rsidP="005E0BB6">
      <w:pPr>
        <w:tabs>
          <w:tab w:val="left" w:pos="2160"/>
        </w:tabs>
        <w:spacing w:after="0"/>
        <w:rPr>
          <w:rFonts w:ascii="Times New Roman" w:hAnsi="Times New Roman" w:cs="Times New Roman"/>
          <w:sz w:val="24"/>
          <w:szCs w:val="24"/>
        </w:rPr>
      </w:pPr>
      <w:r w:rsidRPr="00211367">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3267D" w:rsidRPr="00211367" w:rsidRDefault="0083267D" w:rsidP="005E0BB6">
      <w:pPr>
        <w:tabs>
          <w:tab w:val="left" w:pos="2160"/>
        </w:tabs>
        <w:spacing w:after="0"/>
        <w:rPr>
          <w:rFonts w:ascii="Times New Roman" w:hAnsi="Times New Roman" w:cs="Times New Roman"/>
          <w:sz w:val="24"/>
          <w:szCs w:val="24"/>
        </w:rPr>
      </w:pPr>
      <w:r w:rsidRPr="00211367">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3267D" w:rsidRPr="00211367" w:rsidRDefault="0083267D" w:rsidP="005E0BB6">
      <w:pPr>
        <w:tabs>
          <w:tab w:val="left" w:pos="2160"/>
        </w:tabs>
        <w:spacing w:after="0"/>
        <w:rPr>
          <w:rFonts w:ascii="Times New Roman" w:hAnsi="Times New Roman" w:cs="Times New Roman"/>
          <w:sz w:val="24"/>
          <w:szCs w:val="24"/>
        </w:rPr>
      </w:pPr>
      <w:r w:rsidRPr="00211367">
        <w:rPr>
          <w:rFonts w:ascii="Times New Roman" w:hAnsi="Times New Roman" w:cs="Times New Roman"/>
          <w:sz w:val="24"/>
          <w:szCs w:val="24"/>
        </w:rPr>
        <w:t>- вероятные формы осуществления коррупционных платежей.</w:t>
      </w:r>
    </w:p>
    <w:p w:rsidR="0083267D" w:rsidRPr="00211367" w:rsidRDefault="0083267D" w:rsidP="00211367">
      <w:pPr>
        <w:numPr>
          <w:ilvl w:val="0"/>
          <w:numId w:val="18"/>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3267D" w:rsidRPr="00221675" w:rsidRDefault="0083267D" w:rsidP="00211367">
      <w:pPr>
        <w:numPr>
          <w:ilvl w:val="0"/>
          <w:numId w:val="18"/>
        </w:numPr>
        <w:tabs>
          <w:tab w:val="left" w:pos="851"/>
        </w:tabs>
        <w:suppressAutoHyphens/>
        <w:spacing w:after="0"/>
        <w:rPr>
          <w:rFonts w:ascii="Times New Roman" w:hAnsi="Times New Roman" w:cs="Times New Roman"/>
          <w:sz w:val="24"/>
          <w:szCs w:val="24"/>
        </w:rPr>
      </w:pPr>
      <w:r w:rsidRPr="00221675">
        <w:rPr>
          <w:rFonts w:ascii="Times New Roman" w:hAnsi="Times New Roman" w:cs="Times New Roman"/>
          <w:sz w:val="24"/>
          <w:szCs w:val="24"/>
        </w:rPr>
        <w:t xml:space="preserve"> Разработать комплекс мер по устранению или минимизации коррупционных рисков.  </w:t>
      </w:r>
    </w:p>
    <w:p w:rsidR="0083267D" w:rsidRPr="00211367" w:rsidRDefault="005E0BB6" w:rsidP="00211367">
      <w:pPr>
        <w:pStyle w:val="2"/>
        <w:spacing w:line="276" w:lineRule="auto"/>
        <w:ind w:firstLine="0"/>
        <w:jc w:val="left"/>
        <w:rPr>
          <w:sz w:val="24"/>
          <w:szCs w:val="24"/>
        </w:rPr>
      </w:pPr>
      <w:r>
        <w:rPr>
          <w:i w:val="0"/>
          <w:sz w:val="24"/>
          <w:szCs w:val="24"/>
        </w:rPr>
        <w:t>9</w:t>
      </w:r>
      <w:r w:rsidR="0083267D" w:rsidRPr="00211367">
        <w:rPr>
          <w:i w:val="0"/>
          <w:sz w:val="24"/>
          <w:szCs w:val="24"/>
        </w:rPr>
        <w:t>.</w:t>
      </w:r>
      <w:r w:rsidR="0083267D" w:rsidRPr="00211367">
        <w:rPr>
          <w:sz w:val="24"/>
          <w:szCs w:val="24"/>
        </w:rPr>
        <w:t xml:space="preserve"> </w:t>
      </w:r>
      <w:r w:rsidR="0083267D" w:rsidRPr="00211367">
        <w:rPr>
          <w:i w:val="0"/>
          <w:sz w:val="24"/>
          <w:szCs w:val="24"/>
        </w:rPr>
        <w:t>Ответственность  сотрудников за несоблюдение требований антикоррупционной политики</w:t>
      </w:r>
    </w:p>
    <w:p w:rsidR="005E0BB6"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цели и задачи положения о конфликте интересов;</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используемые в положении понятия и определения;</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круг лиц, попадающих под действие положения;</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основные принципы управления конфликтом интересов в организации;</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ответственность работников за несоблюдение положения о конфликте интересов.</w:t>
      </w:r>
    </w:p>
    <w:p w:rsidR="0083267D" w:rsidRPr="00211367" w:rsidRDefault="0083267D" w:rsidP="00211367">
      <w:pPr>
        <w:pStyle w:val="a5"/>
        <w:numPr>
          <w:ilvl w:val="0"/>
          <w:numId w:val="19"/>
        </w:numPr>
        <w:spacing w:line="276" w:lineRule="auto"/>
      </w:pPr>
      <w:r w:rsidRPr="00211367">
        <w:t>В основу работы по управлению конфликтом интересов в организации могут быть положены следующие принципы:</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83267D" w:rsidRPr="00211367" w:rsidRDefault="0083267D" w:rsidP="00211367">
      <w:pPr>
        <w:numPr>
          <w:ilvl w:val="0"/>
          <w:numId w:val="19"/>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83267D" w:rsidRPr="00211367" w:rsidRDefault="0083267D" w:rsidP="00211367">
      <w:pPr>
        <w:numPr>
          <w:ilvl w:val="0"/>
          <w:numId w:val="20"/>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83267D" w:rsidRPr="00211367" w:rsidRDefault="0083267D" w:rsidP="00211367">
      <w:pPr>
        <w:numPr>
          <w:ilvl w:val="0"/>
          <w:numId w:val="20"/>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раскрывать возникший (реальный) или потенциальный конфликт интересов;</w:t>
      </w:r>
    </w:p>
    <w:p w:rsidR="0083267D" w:rsidRPr="00211367" w:rsidRDefault="0083267D" w:rsidP="00211367">
      <w:pPr>
        <w:numPr>
          <w:ilvl w:val="0"/>
          <w:numId w:val="20"/>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содействовать урегулированию возникшего конфликта интересов.</w:t>
      </w:r>
    </w:p>
    <w:p w:rsidR="0083267D" w:rsidRPr="00211367" w:rsidRDefault="0083267D" w:rsidP="00211367">
      <w:pPr>
        <w:pStyle w:val="a5"/>
        <w:numPr>
          <w:ilvl w:val="0"/>
          <w:numId w:val="20"/>
        </w:numPr>
        <w:spacing w:line="276" w:lineRule="auto"/>
      </w:pPr>
      <w:r w:rsidRPr="00211367">
        <w:t>В организации возможно установление различных видов раскрытия конфликта интересов, в том числе:</w:t>
      </w:r>
    </w:p>
    <w:p w:rsidR="0083267D" w:rsidRPr="00211367" w:rsidRDefault="0083267D" w:rsidP="00211367">
      <w:pPr>
        <w:widowControl w:val="0"/>
        <w:numPr>
          <w:ilvl w:val="0"/>
          <w:numId w:val="20"/>
        </w:numPr>
        <w:tabs>
          <w:tab w:val="left" w:pos="851"/>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раскрытие сведений о конфликте интересов при приеме на работу;</w:t>
      </w:r>
    </w:p>
    <w:p w:rsidR="0083267D" w:rsidRPr="00211367" w:rsidRDefault="0083267D" w:rsidP="00211367">
      <w:pPr>
        <w:widowControl w:val="0"/>
        <w:numPr>
          <w:ilvl w:val="0"/>
          <w:numId w:val="20"/>
        </w:numPr>
        <w:tabs>
          <w:tab w:val="left" w:pos="851"/>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раскрытие сведений о конфликте интересов при назначении на новую должность;</w:t>
      </w:r>
    </w:p>
    <w:p w:rsidR="0083267D" w:rsidRPr="00211367" w:rsidRDefault="0083267D" w:rsidP="00211367">
      <w:pPr>
        <w:widowControl w:val="0"/>
        <w:numPr>
          <w:ilvl w:val="0"/>
          <w:numId w:val="20"/>
        </w:numPr>
        <w:tabs>
          <w:tab w:val="left" w:pos="851"/>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разовое раскрытие сведений по мере возникновения ситуаций конфликта интересов.</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 xml:space="preserve"> Школа берёт на себя обязательство конфиденциального рассмотрения представленных сведений и урегулирования конфликта интересов.</w:t>
      </w:r>
    </w:p>
    <w:p w:rsidR="0083267D" w:rsidRPr="00211367" w:rsidRDefault="0083267D" w:rsidP="005E0BB6">
      <w:pPr>
        <w:spacing w:after="0"/>
        <w:ind w:firstLine="624"/>
        <w:rPr>
          <w:rFonts w:ascii="Times New Roman" w:hAnsi="Times New Roman" w:cs="Times New Roman"/>
          <w:sz w:val="24"/>
          <w:szCs w:val="24"/>
        </w:rPr>
      </w:pPr>
      <w:r w:rsidRPr="00211367">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w:t>
      </w:r>
      <w:r w:rsidRPr="00211367">
        <w:rPr>
          <w:rFonts w:ascii="Times New Roman" w:hAnsi="Times New Roman" w:cs="Times New Roman"/>
          <w:sz w:val="24"/>
          <w:szCs w:val="24"/>
        </w:rPr>
        <w:lastRenderedPageBreak/>
        <w:t>выводу, что конфликт интересов имеет место, и использовать различные способы его разрешения, в том числе:</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пересмотр и изменение функциональных обязанностей работника;</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увольнение работника из организации по инициативе работника;</w:t>
      </w:r>
    </w:p>
    <w:p w:rsidR="0083267D" w:rsidRPr="00211367" w:rsidRDefault="0083267D" w:rsidP="00211367">
      <w:pPr>
        <w:widowControl w:val="0"/>
        <w:numPr>
          <w:ilvl w:val="0"/>
          <w:numId w:val="21"/>
        </w:numPr>
        <w:tabs>
          <w:tab w:val="left" w:pos="851"/>
          <w:tab w:val="left" w:pos="1080"/>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3267D" w:rsidRPr="00211367" w:rsidRDefault="0083267D" w:rsidP="005E0BB6">
      <w:pPr>
        <w:widowControl w:val="0"/>
        <w:tabs>
          <w:tab w:val="left" w:pos="720"/>
        </w:tabs>
        <w:autoSpaceDE w:val="0"/>
        <w:spacing w:after="0"/>
        <w:ind w:left="624"/>
        <w:rPr>
          <w:rFonts w:ascii="Times New Roman" w:hAnsi="Times New Roman" w:cs="Times New Roman"/>
          <w:sz w:val="24"/>
          <w:szCs w:val="24"/>
        </w:rPr>
      </w:pPr>
      <w:r w:rsidRPr="00211367">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83267D" w:rsidRPr="00211367" w:rsidRDefault="0083267D" w:rsidP="005E0BB6">
      <w:pPr>
        <w:spacing w:after="0"/>
        <w:ind w:left="624"/>
        <w:rPr>
          <w:rFonts w:ascii="Times New Roman" w:hAnsi="Times New Roman" w:cs="Times New Roman"/>
          <w:sz w:val="24"/>
          <w:szCs w:val="24"/>
        </w:rPr>
      </w:pPr>
      <w:r w:rsidRPr="00211367">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83267D" w:rsidRPr="00211367" w:rsidRDefault="0083267D" w:rsidP="005E0BB6">
      <w:pPr>
        <w:spacing w:after="0"/>
        <w:ind w:left="624" w:firstLine="105"/>
        <w:rPr>
          <w:rFonts w:ascii="Times New Roman" w:hAnsi="Times New Roman" w:cs="Times New Roman"/>
          <w:sz w:val="24"/>
          <w:szCs w:val="24"/>
        </w:rPr>
      </w:pPr>
      <w:r w:rsidRPr="00211367">
        <w:rPr>
          <w:rFonts w:ascii="Times New Roman" w:hAnsi="Times New Roman" w:cs="Times New Roman"/>
          <w:sz w:val="24"/>
          <w:szCs w:val="24"/>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r w:rsidR="005E0BB6">
        <w:rPr>
          <w:rFonts w:ascii="Times New Roman" w:hAnsi="Times New Roman" w:cs="Times New Roman"/>
          <w:sz w:val="24"/>
          <w:szCs w:val="24"/>
        </w:rPr>
        <w:t>.</w:t>
      </w:r>
      <w:r w:rsidRPr="00211367">
        <w:rPr>
          <w:rFonts w:ascii="Times New Roman" w:hAnsi="Times New Roman" w:cs="Times New Roman"/>
          <w:sz w:val="24"/>
          <w:szCs w:val="24"/>
        </w:rPr>
        <w:t xml:space="preserve"> </w:t>
      </w:r>
    </w:p>
    <w:p w:rsidR="0083267D" w:rsidRPr="00211367" w:rsidRDefault="005E0BB6" w:rsidP="005E0BB6">
      <w:pPr>
        <w:pStyle w:val="2"/>
        <w:numPr>
          <w:ilvl w:val="4"/>
          <w:numId w:val="1"/>
        </w:numPr>
        <w:spacing w:line="276" w:lineRule="auto"/>
        <w:jc w:val="left"/>
        <w:rPr>
          <w:b w:val="0"/>
          <w:i w:val="0"/>
          <w:sz w:val="24"/>
          <w:szCs w:val="24"/>
        </w:rPr>
      </w:pPr>
      <w:r>
        <w:rPr>
          <w:b w:val="0"/>
          <w:i w:val="0"/>
          <w:sz w:val="24"/>
          <w:szCs w:val="24"/>
        </w:rPr>
        <w:t xml:space="preserve">         </w:t>
      </w:r>
      <w:r w:rsidR="0083267D" w:rsidRPr="00211367">
        <w:rPr>
          <w:b w:val="0"/>
          <w:i w:val="0"/>
          <w:sz w:val="24"/>
          <w:szCs w:val="24"/>
        </w:rPr>
        <w:t xml:space="preserve"> В школе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83267D" w:rsidRPr="00211367" w:rsidRDefault="0083267D" w:rsidP="00211367">
      <w:pPr>
        <w:pStyle w:val="a5"/>
        <w:numPr>
          <w:ilvl w:val="0"/>
          <w:numId w:val="22"/>
        </w:numPr>
        <w:tabs>
          <w:tab w:val="left" w:pos="851"/>
        </w:tabs>
        <w:spacing w:line="276" w:lineRule="auto"/>
      </w:pPr>
      <w:r w:rsidRPr="00211367">
        <w:t>коррупция в государственном и частном секторах экономики (теоретическая);</w:t>
      </w:r>
    </w:p>
    <w:p w:rsidR="0083267D" w:rsidRPr="00211367" w:rsidRDefault="0083267D" w:rsidP="00211367">
      <w:pPr>
        <w:pStyle w:val="a5"/>
        <w:numPr>
          <w:ilvl w:val="0"/>
          <w:numId w:val="22"/>
        </w:numPr>
        <w:tabs>
          <w:tab w:val="left" w:pos="851"/>
        </w:tabs>
        <w:spacing w:line="276" w:lineRule="auto"/>
      </w:pPr>
      <w:r w:rsidRPr="00211367">
        <w:t xml:space="preserve">юридическая ответственность за совершение коррупционных правонарушений; </w:t>
      </w:r>
    </w:p>
    <w:p w:rsidR="0083267D" w:rsidRPr="00211367" w:rsidRDefault="0083267D" w:rsidP="00211367">
      <w:pPr>
        <w:pStyle w:val="a5"/>
        <w:numPr>
          <w:ilvl w:val="0"/>
          <w:numId w:val="22"/>
        </w:numPr>
        <w:tabs>
          <w:tab w:val="left" w:pos="851"/>
        </w:tabs>
        <w:spacing w:line="276" w:lineRule="auto"/>
      </w:pPr>
      <w:r w:rsidRPr="00211367">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3267D" w:rsidRPr="00211367" w:rsidRDefault="0083267D" w:rsidP="00211367">
      <w:pPr>
        <w:pStyle w:val="a5"/>
        <w:numPr>
          <w:ilvl w:val="0"/>
          <w:numId w:val="22"/>
        </w:numPr>
        <w:tabs>
          <w:tab w:val="left" w:pos="851"/>
        </w:tabs>
        <w:spacing w:line="276" w:lineRule="auto"/>
      </w:pPr>
      <w:r w:rsidRPr="00211367">
        <w:t>выявление и разрешение конфликта интересов при выполнении трудовых обязанностей (прикладная);</w:t>
      </w:r>
    </w:p>
    <w:p w:rsidR="0083267D" w:rsidRPr="00211367" w:rsidRDefault="0083267D" w:rsidP="00211367">
      <w:pPr>
        <w:pStyle w:val="a5"/>
        <w:numPr>
          <w:ilvl w:val="0"/>
          <w:numId w:val="22"/>
        </w:numPr>
        <w:tabs>
          <w:tab w:val="left" w:pos="851"/>
        </w:tabs>
        <w:spacing w:line="276" w:lineRule="auto"/>
      </w:pPr>
      <w:r w:rsidRPr="00211367">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3267D" w:rsidRPr="00211367" w:rsidRDefault="0083267D" w:rsidP="00211367">
      <w:pPr>
        <w:pStyle w:val="a5"/>
        <w:numPr>
          <w:ilvl w:val="0"/>
          <w:numId w:val="22"/>
        </w:numPr>
        <w:tabs>
          <w:tab w:val="left" w:pos="851"/>
        </w:tabs>
        <w:spacing w:line="276" w:lineRule="auto"/>
      </w:pPr>
      <w:r w:rsidRPr="00211367">
        <w:t>взаимодействие с правоохранительными органами по вопросам профилактики и противодействия коррупции (прикладная).</w:t>
      </w:r>
    </w:p>
    <w:p w:rsidR="0083267D" w:rsidRPr="00211367" w:rsidRDefault="0083267D" w:rsidP="00211367">
      <w:pPr>
        <w:pStyle w:val="a5"/>
        <w:numPr>
          <w:ilvl w:val="0"/>
          <w:numId w:val="22"/>
        </w:numPr>
        <w:spacing w:line="276" w:lineRule="auto"/>
      </w:pPr>
      <w:r w:rsidRPr="00211367">
        <w:t>Возможны следующие виды обучения:</w:t>
      </w:r>
    </w:p>
    <w:p w:rsidR="0083267D" w:rsidRPr="00211367" w:rsidRDefault="0083267D" w:rsidP="00211367">
      <w:pPr>
        <w:widowControl w:val="0"/>
        <w:numPr>
          <w:ilvl w:val="0"/>
          <w:numId w:val="22"/>
        </w:numPr>
        <w:tabs>
          <w:tab w:val="left" w:pos="851"/>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83267D" w:rsidRPr="00211367" w:rsidRDefault="0083267D" w:rsidP="00211367">
      <w:pPr>
        <w:widowControl w:val="0"/>
        <w:numPr>
          <w:ilvl w:val="0"/>
          <w:numId w:val="22"/>
        </w:numPr>
        <w:tabs>
          <w:tab w:val="left" w:pos="851"/>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3267D" w:rsidRPr="00211367" w:rsidRDefault="0083267D" w:rsidP="00211367">
      <w:pPr>
        <w:widowControl w:val="0"/>
        <w:numPr>
          <w:ilvl w:val="0"/>
          <w:numId w:val="22"/>
        </w:numPr>
        <w:tabs>
          <w:tab w:val="left" w:pos="851"/>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83267D" w:rsidRPr="00211367" w:rsidRDefault="0083267D" w:rsidP="00211367">
      <w:pPr>
        <w:widowControl w:val="0"/>
        <w:numPr>
          <w:ilvl w:val="0"/>
          <w:numId w:val="22"/>
        </w:numPr>
        <w:tabs>
          <w:tab w:val="left" w:pos="851"/>
        </w:tabs>
        <w:suppressAutoHyphens/>
        <w:autoSpaceDE w:val="0"/>
        <w:spacing w:after="0"/>
        <w:rPr>
          <w:rFonts w:ascii="Times New Roman" w:hAnsi="Times New Roman" w:cs="Times New Roman"/>
          <w:sz w:val="24"/>
          <w:szCs w:val="24"/>
        </w:rPr>
      </w:pPr>
      <w:r w:rsidRPr="00211367">
        <w:rPr>
          <w:rFonts w:ascii="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3267D" w:rsidRPr="00211367" w:rsidRDefault="0083267D" w:rsidP="005E0BB6">
      <w:pPr>
        <w:pStyle w:val="a5"/>
        <w:spacing w:line="276" w:lineRule="auto"/>
        <w:ind w:left="624"/>
      </w:pPr>
      <w:r w:rsidRPr="00211367">
        <w:t xml:space="preserve">Консультирование по вопросам противодействия коррупции обычно осуществляется в индивидуальном порядке.  </w:t>
      </w:r>
    </w:p>
    <w:p w:rsidR="005E0BB6" w:rsidRDefault="005E0BB6" w:rsidP="005E0BB6">
      <w:pPr>
        <w:pStyle w:val="2"/>
        <w:numPr>
          <w:ilvl w:val="3"/>
          <w:numId w:val="1"/>
        </w:numPr>
        <w:spacing w:line="276" w:lineRule="auto"/>
        <w:jc w:val="left"/>
        <w:rPr>
          <w:b w:val="0"/>
          <w:i w:val="0"/>
          <w:sz w:val="24"/>
          <w:szCs w:val="24"/>
        </w:rPr>
      </w:pPr>
      <w:r>
        <w:rPr>
          <w:b w:val="0"/>
          <w:i w:val="0"/>
          <w:sz w:val="24"/>
          <w:szCs w:val="24"/>
        </w:rPr>
        <w:t xml:space="preserve">        </w:t>
      </w:r>
      <w:r w:rsidR="0083267D" w:rsidRPr="00211367">
        <w:rPr>
          <w:b w:val="0"/>
          <w:i w:val="0"/>
          <w:sz w:val="24"/>
          <w:szCs w:val="24"/>
        </w:rPr>
        <w:t xml:space="preserve"> Федеральным законом</w:t>
      </w:r>
      <w:r>
        <w:rPr>
          <w:b w:val="0"/>
          <w:i w:val="0"/>
          <w:sz w:val="24"/>
          <w:szCs w:val="24"/>
        </w:rPr>
        <w:t xml:space="preserve"> от 6 декабря 2011 г. № 402-ФЗ </w:t>
      </w:r>
    </w:p>
    <w:p w:rsidR="0083267D" w:rsidRPr="00211367" w:rsidRDefault="005E0BB6" w:rsidP="005E0BB6">
      <w:pPr>
        <w:pStyle w:val="2"/>
        <w:numPr>
          <w:ilvl w:val="4"/>
          <w:numId w:val="1"/>
        </w:numPr>
        <w:spacing w:line="276" w:lineRule="auto"/>
        <w:jc w:val="left"/>
        <w:rPr>
          <w:b w:val="0"/>
          <w:i w:val="0"/>
          <w:sz w:val="24"/>
          <w:szCs w:val="24"/>
        </w:rPr>
      </w:pPr>
      <w:r>
        <w:rPr>
          <w:b w:val="0"/>
          <w:i w:val="0"/>
          <w:sz w:val="24"/>
          <w:szCs w:val="24"/>
        </w:rPr>
        <w:t xml:space="preserve">         </w:t>
      </w:r>
      <w:r w:rsidR="0083267D" w:rsidRPr="00211367">
        <w:rPr>
          <w:b w:val="0"/>
          <w:i w:val="0"/>
          <w:sz w:val="24"/>
          <w:szCs w:val="24"/>
        </w:rP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83267D" w:rsidRPr="00211367" w:rsidRDefault="0083267D" w:rsidP="005E0BB6">
      <w:pPr>
        <w:spacing w:after="0"/>
        <w:ind w:left="624"/>
        <w:rPr>
          <w:rFonts w:ascii="Times New Roman" w:hAnsi="Times New Roman" w:cs="Times New Roman"/>
          <w:sz w:val="24"/>
          <w:szCs w:val="24"/>
        </w:rPr>
      </w:pPr>
      <w:r w:rsidRPr="00211367">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83267D" w:rsidRPr="00211367" w:rsidRDefault="0083267D" w:rsidP="00211367">
      <w:pPr>
        <w:numPr>
          <w:ilvl w:val="0"/>
          <w:numId w:val="23"/>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3267D" w:rsidRPr="00211367" w:rsidRDefault="0083267D" w:rsidP="00211367">
      <w:pPr>
        <w:numPr>
          <w:ilvl w:val="0"/>
          <w:numId w:val="23"/>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контроль документирования операций хозяйственной деятельности организации;</w:t>
      </w:r>
    </w:p>
    <w:p w:rsidR="0083267D" w:rsidRPr="00211367" w:rsidRDefault="0083267D" w:rsidP="00211367">
      <w:pPr>
        <w:numPr>
          <w:ilvl w:val="0"/>
          <w:numId w:val="23"/>
        </w:numPr>
        <w:tabs>
          <w:tab w:val="left" w:pos="851"/>
        </w:tabs>
        <w:suppressAutoHyphens/>
        <w:spacing w:after="0"/>
        <w:rPr>
          <w:rFonts w:ascii="Times New Roman" w:hAnsi="Times New Roman" w:cs="Times New Roman"/>
          <w:sz w:val="24"/>
          <w:szCs w:val="24"/>
        </w:rPr>
      </w:pPr>
      <w:r w:rsidRPr="00211367">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83267D" w:rsidRPr="00211367" w:rsidRDefault="0083267D" w:rsidP="005E0BB6">
      <w:pPr>
        <w:ind w:left="669"/>
        <w:rPr>
          <w:rFonts w:ascii="Times New Roman" w:hAnsi="Times New Roman" w:cs="Times New Roman"/>
          <w:sz w:val="24"/>
          <w:szCs w:val="24"/>
        </w:rPr>
      </w:pPr>
      <w:r w:rsidRPr="00211367">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w:t>
      </w:r>
      <w:r w:rsidRPr="00211367">
        <w:rPr>
          <w:rFonts w:ascii="Times New Roman" w:hAnsi="Times New Roman" w:cs="Times New Roman"/>
          <w:sz w:val="24"/>
          <w:szCs w:val="24"/>
        </w:rPr>
        <w:lastRenderedPageBreak/>
        <w:t xml:space="preserve">документах и отчетности, уничтожения документов и отчетности ранее установленного срока и т.д.  </w:t>
      </w:r>
    </w:p>
    <w:p w:rsidR="0083267D" w:rsidRPr="00211367" w:rsidRDefault="0083267D" w:rsidP="00211367">
      <w:pPr>
        <w:rPr>
          <w:rFonts w:ascii="Times New Roman" w:hAnsi="Times New Roman" w:cs="Times New Roman"/>
          <w:b/>
          <w:i/>
          <w:sz w:val="24"/>
          <w:szCs w:val="24"/>
        </w:rPr>
      </w:pPr>
    </w:p>
    <w:p w:rsidR="005E0BB6" w:rsidRDefault="005E0BB6" w:rsidP="005E0BB6">
      <w:pPr>
        <w:spacing w:after="0"/>
        <w:rPr>
          <w:rFonts w:ascii="Times New Roman" w:hAnsi="Times New Roman" w:cs="Times New Roman"/>
          <w:b/>
          <w:sz w:val="24"/>
          <w:szCs w:val="24"/>
        </w:rPr>
      </w:pPr>
      <w:r>
        <w:rPr>
          <w:rFonts w:ascii="Times New Roman" w:hAnsi="Times New Roman" w:cs="Times New Roman"/>
          <w:b/>
          <w:sz w:val="24"/>
          <w:szCs w:val="24"/>
        </w:rPr>
        <w:t>10</w:t>
      </w:r>
      <w:r w:rsidR="0083267D" w:rsidRPr="00211367">
        <w:rPr>
          <w:rFonts w:ascii="Times New Roman" w:hAnsi="Times New Roman" w:cs="Times New Roman"/>
          <w:b/>
          <w:sz w:val="24"/>
          <w:szCs w:val="24"/>
        </w:rPr>
        <w:t>.Порядок пересмотра и внесения изменений в антикоррупционную политику организации</w:t>
      </w:r>
    </w:p>
    <w:p w:rsidR="0083267D" w:rsidRPr="00211367" w:rsidRDefault="0083267D" w:rsidP="00211367">
      <w:pPr>
        <w:rPr>
          <w:rFonts w:ascii="Times New Roman" w:hAnsi="Times New Roman" w:cs="Times New Roman"/>
          <w:sz w:val="24"/>
          <w:szCs w:val="24"/>
        </w:rPr>
      </w:pPr>
      <w:r w:rsidRPr="00211367">
        <w:rPr>
          <w:rFonts w:ascii="Times New Roman" w:hAnsi="Times New Roman" w:cs="Times New Roman"/>
          <w:sz w:val="24"/>
          <w:szCs w:val="24"/>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B41F96" w:rsidRPr="00211367" w:rsidRDefault="00B41F96" w:rsidP="00211367">
      <w:pPr>
        <w:rPr>
          <w:rFonts w:ascii="Times New Roman" w:hAnsi="Times New Roman" w:cs="Times New Roman"/>
          <w:sz w:val="24"/>
          <w:szCs w:val="24"/>
        </w:rPr>
      </w:pPr>
    </w:p>
    <w:sectPr w:rsidR="00B41F96" w:rsidRPr="00211367" w:rsidSect="00C84989">
      <w:headerReference w:type="default" r:id="rId8"/>
      <w:footerReference w:type="default" r:id="rId9"/>
      <w:pgSz w:w="11906" w:h="16838"/>
      <w:pgMar w:top="1134" w:right="851"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7BB" w:rsidRDefault="002567BB" w:rsidP="00C84989">
      <w:pPr>
        <w:spacing w:after="0" w:line="240" w:lineRule="auto"/>
      </w:pPr>
      <w:r>
        <w:separator/>
      </w:r>
    </w:p>
  </w:endnote>
  <w:endnote w:type="continuationSeparator" w:id="1">
    <w:p w:rsidR="002567BB" w:rsidRDefault="002567BB" w:rsidP="00C8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84" w:rsidRDefault="002567B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7BB" w:rsidRDefault="002567BB" w:rsidP="00C84989">
      <w:pPr>
        <w:spacing w:after="0" w:line="240" w:lineRule="auto"/>
      </w:pPr>
      <w:r>
        <w:separator/>
      </w:r>
    </w:p>
  </w:footnote>
  <w:footnote w:type="continuationSeparator" w:id="1">
    <w:p w:rsidR="002567BB" w:rsidRDefault="002567BB" w:rsidP="00C84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84" w:rsidRDefault="001552D9">
    <w:pPr>
      <w:pStyle w:val="a6"/>
      <w:jc w:val="center"/>
    </w:pPr>
    <w:r>
      <w:fldChar w:fldCharType="begin"/>
    </w:r>
    <w:r w:rsidR="00B41F96">
      <w:instrText xml:space="preserve"> PAGE </w:instrText>
    </w:r>
    <w:r>
      <w:fldChar w:fldCharType="separate"/>
    </w:r>
    <w:r w:rsidR="008C48BA">
      <w:rPr>
        <w:noProof/>
      </w:rPr>
      <w:t>2</w:t>
    </w:r>
    <w:r>
      <w:fldChar w:fldCharType="end"/>
    </w:r>
  </w:p>
  <w:p w:rsidR="00295484" w:rsidRDefault="002567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EA988250"/>
    <w:name w:val="WW8Num6"/>
    <w:lvl w:ilvl="0">
      <w:start w:val="1"/>
      <w:numFmt w:val="decimal"/>
      <w:lvlText w:val="%1."/>
      <w:lvlJc w:val="left"/>
      <w:pPr>
        <w:tabs>
          <w:tab w:val="num" w:pos="1080"/>
        </w:tabs>
        <w:ind w:left="1080" w:hanging="360"/>
      </w:pPr>
      <w:rPr>
        <w:rFonts w:ascii="Symbol" w:hAnsi="Symbol"/>
        <w:i w:val="0"/>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nsid w:val="00000009"/>
    <w:multiLevelType w:val="singleLevel"/>
    <w:tmpl w:val="00000009"/>
    <w:name w:val="WW8Num9"/>
    <w:lvl w:ilvl="0">
      <w:start w:val="7"/>
      <w:numFmt w:val="decimal"/>
      <w:lvlText w:val="%1."/>
      <w:lvlJc w:val="left"/>
      <w:pPr>
        <w:tabs>
          <w:tab w:val="num" w:pos="131"/>
        </w:tabs>
        <w:ind w:left="1211" w:hanging="360"/>
      </w:p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440"/>
        </w:tabs>
        <w:ind w:left="144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abstractNum w:abstractNumId="15">
    <w:nsid w:val="0B520443"/>
    <w:multiLevelType w:val="hybridMultilevel"/>
    <w:tmpl w:val="7994898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6131DE"/>
    <w:multiLevelType w:val="hybridMultilevel"/>
    <w:tmpl w:val="78B63CA0"/>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7">
    <w:nsid w:val="25FA0E53"/>
    <w:multiLevelType w:val="hybridMultilevel"/>
    <w:tmpl w:val="73806FE4"/>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2718079E"/>
    <w:multiLevelType w:val="hybridMultilevel"/>
    <w:tmpl w:val="E9561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90DE3"/>
    <w:multiLevelType w:val="hybridMultilevel"/>
    <w:tmpl w:val="D138D9CA"/>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454661B0"/>
    <w:multiLevelType w:val="hybridMultilevel"/>
    <w:tmpl w:val="AEA6BE0C"/>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nsid w:val="681D7198"/>
    <w:multiLevelType w:val="hybridMultilevel"/>
    <w:tmpl w:val="933AC20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D92C00"/>
    <w:multiLevelType w:val="hybridMultilevel"/>
    <w:tmpl w:val="77C8CF8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5B032D6"/>
    <w:multiLevelType w:val="hybridMultilevel"/>
    <w:tmpl w:val="EACC366C"/>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5"/>
  </w:num>
  <w:num w:numId="18">
    <w:abstractNumId w:val="18"/>
  </w:num>
  <w:num w:numId="19">
    <w:abstractNumId w:val="20"/>
  </w:num>
  <w:num w:numId="20">
    <w:abstractNumId w:val="23"/>
  </w:num>
  <w:num w:numId="21">
    <w:abstractNumId w:val="19"/>
  </w:num>
  <w:num w:numId="22">
    <w:abstractNumId w:val="17"/>
  </w:num>
  <w:num w:numId="23">
    <w:abstractNumId w:val="1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3267D"/>
    <w:rsid w:val="001552D9"/>
    <w:rsid w:val="00211367"/>
    <w:rsid w:val="00221675"/>
    <w:rsid w:val="002567BB"/>
    <w:rsid w:val="005E0BB6"/>
    <w:rsid w:val="00687474"/>
    <w:rsid w:val="0083267D"/>
    <w:rsid w:val="00837EA8"/>
    <w:rsid w:val="00846E51"/>
    <w:rsid w:val="008C48BA"/>
    <w:rsid w:val="00A16A9E"/>
    <w:rsid w:val="00B41F96"/>
    <w:rsid w:val="00C84989"/>
    <w:rsid w:val="00D8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9"/>
  </w:style>
  <w:style w:type="paragraph" w:styleId="1">
    <w:name w:val="heading 1"/>
    <w:basedOn w:val="a"/>
    <w:next w:val="a"/>
    <w:link w:val="10"/>
    <w:qFormat/>
    <w:rsid w:val="0083267D"/>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83267D"/>
    <w:pPr>
      <w:keepNext/>
      <w:tabs>
        <w:tab w:val="num" w:pos="0"/>
      </w:tabs>
      <w:suppressAutoHyphens/>
      <w:spacing w:after="0" w:line="240" w:lineRule="auto"/>
      <w:ind w:firstLine="624"/>
      <w:jc w:val="both"/>
      <w:outlineLvl w:val="1"/>
    </w:pPr>
    <w:rPr>
      <w:rFonts w:ascii="Times New Roman" w:eastAsia="Times New Roman" w:hAnsi="Times New Roman"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67D"/>
    <w:rPr>
      <w:rFonts w:ascii="Arial" w:eastAsia="Times New Roman" w:hAnsi="Arial" w:cs="Arial"/>
      <w:b/>
      <w:bCs/>
      <w:kern w:val="1"/>
      <w:sz w:val="32"/>
      <w:szCs w:val="32"/>
      <w:lang w:eastAsia="ar-SA"/>
    </w:rPr>
  </w:style>
  <w:style w:type="character" w:customStyle="1" w:styleId="20">
    <w:name w:val="Заголовок 2 Знак"/>
    <w:basedOn w:val="a0"/>
    <w:link w:val="2"/>
    <w:rsid w:val="0083267D"/>
    <w:rPr>
      <w:rFonts w:ascii="Times New Roman" w:eastAsia="Times New Roman" w:hAnsi="Times New Roman" w:cs="Times New Roman"/>
      <w:b/>
      <w:bCs/>
      <w:i/>
      <w:iCs/>
      <w:sz w:val="28"/>
      <w:szCs w:val="28"/>
      <w:lang w:eastAsia="ar-SA"/>
    </w:rPr>
  </w:style>
  <w:style w:type="paragraph" w:styleId="a3">
    <w:name w:val="footer"/>
    <w:basedOn w:val="a"/>
    <w:link w:val="a4"/>
    <w:uiPriority w:val="99"/>
    <w:rsid w:val="0083267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83267D"/>
    <w:rPr>
      <w:rFonts w:ascii="Times New Roman" w:eastAsia="Times New Roman" w:hAnsi="Times New Roman" w:cs="Times New Roman"/>
      <w:sz w:val="24"/>
      <w:szCs w:val="24"/>
      <w:lang w:eastAsia="ar-SA"/>
    </w:rPr>
  </w:style>
  <w:style w:type="paragraph" w:styleId="a5">
    <w:name w:val="List Paragraph"/>
    <w:basedOn w:val="a"/>
    <w:qFormat/>
    <w:rsid w:val="0083267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1">
    <w:name w:val="Абзац списка1"/>
    <w:basedOn w:val="a"/>
    <w:rsid w:val="0083267D"/>
    <w:pPr>
      <w:suppressAutoHyphens/>
      <w:spacing w:after="0" w:line="240" w:lineRule="auto"/>
      <w:ind w:left="720"/>
    </w:pPr>
    <w:rPr>
      <w:rFonts w:ascii="Times New Roman" w:eastAsia="Times New Roman" w:hAnsi="Times New Roman" w:cs="Times New Roman"/>
      <w:sz w:val="24"/>
      <w:szCs w:val="24"/>
      <w:lang w:eastAsia="ar-SA"/>
    </w:rPr>
  </w:style>
  <w:style w:type="paragraph" w:styleId="a6">
    <w:name w:val="header"/>
    <w:basedOn w:val="a"/>
    <w:link w:val="a7"/>
    <w:rsid w:val="0083267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rsid w:val="0083267D"/>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37E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7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68C2-ACCF-422A-96FC-0C6DDCEF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4287</Words>
  <Characters>24440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Школа</cp:lastModifiedBy>
  <cp:revision>5</cp:revision>
  <cp:lastPrinted>2014-12-09T17:13:00Z</cp:lastPrinted>
  <dcterms:created xsi:type="dcterms:W3CDTF">2014-12-09T16:03:00Z</dcterms:created>
  <dcterms:modified xsi:type="dcterms:W3CDTF">2014-12-10T06:31:00Z</dcterms:modified>
</cp:coreProperties>
</file>