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A" w:rsidRDefault="001C1960" w:rsidP="00E063AA">
      <w:pPr>
        <w:pStyle w:val="2"/>
        <w:jc w:val="center"/>
      </w:pPr>
      <w:r w:rsidRPr="00E063AA">
        <w:t xml:space="preserve">План-конспект мастер-класса </w:t>
      </w:r>
    </w:p>
    <w:p w:rsidR="001C1960" w:rsidRPr="00E063AA" w:rsidRDefault="001C1960" w:rsidP="00E063AA">
      <w:pPr>
        <w:pStyle w:val="2"/>
        <w:jc w:val="center"/>
      </w:pPr>
      <w:r w:rsidRPr="00E063AA">
        <w:t xml:space="preserve">«Использование виртуальной интерактивной экскурсии, как одной из форм работы с учащимися на занятиях </w:t>
      </w:r>
      <w:proofErr w:type="spellStart"/>
      <w:r w:rsidR="00387A29" w:rsidRPr="00E063AA">
        <w:t>туристическо</w:t>
      </w:r>
      <w:proofErr w:type="spellEnd"/>
      <w:r w:rsidR="00E063AA">
        <w:t xml:space="preserve"> </w:t>
      </w:r>
      <w:r w:rsidR="00387A29" w:rsidRPr="00E063AA">
        <w:t>-</w:t>
      </w:r>
      <w:r w:rsidR="00E063AA">
        <w:t xml:space="preserve"> </w:t>
      </w:r>
      <w:r w:rsidR="00387A29" w:rsidRPr="00E063AA">
        <w:t>краеведческой</w:t>
      </w:r>
      <w:r w:rsidRPr="00E063AA">
        <w:t xml:space="preserve"> деятельности»</w:t>
      </w:r>
    </w:p>
    <w:p w:rsid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t>Цель мастер-класса:</w:t>
      </w:r>
    </w:p>
    <w:p w:rsidR="001C1960" w:rsidRP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t>представление опыта работы использование виртуальной интерактивной</w:t>
      </w:r>
      <w:r w:rsidR="00E063AA">
        <w:rPr>
          <w:rFonts w:ascii="Times New Roman" w:hAnsi="Times New Roman" w:cs="Times New Roman"/>
          <w:sz w:val="28"/>
          <w:szCs w:val="28"/>
        </w:rPr>
        <w:t xml:space="preserve"> </w:t>
      </w:r>
      <w:r w:rsidRPr="00E063AA">
        <w:rPr>
          <w:rFonts w:ascii="Times New Roman" w:hAnsi="Times New Roman" w:cs="Times New Roman"/>
          <w:sz w:val="28"/>
          <w:szCs w:val="28"/>
        </w:rPr>
        <w:t xml:space="preserve">экскурсии как одной из форм работы с учащимися на занятиях внеурочной деятельности. </w:t>
      </w:r>
    </w:p>
    <w:p w:rsid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t>Задачи:</w:t>
      </w:r>
    </w:p>
    <w:p w:rsid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t xml:space="preserve"> - познакомить участников мастер-класса с виртуальной интерактивной экскурсии как одной из форм работы с учащимися; </w:t>
      </w:r>
    </w:p>
    <w:p w:rsid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t xml:space="preserve">- показать на практике особенности организации и проведения виртуальной интерактивной экскурсии; </w:t>
      </w:r>
    </w:p>
    <w:p w:rsidR="001C1960" w:rsidRP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063AA">
        <w:rPr>
          <w:rFonts w:ascii="Times New Roman" w:hAnsi="Times New Roman" w:cs="Times New Roman"/>
          <w:sz w:val="28"/>
          <w:szCs w:val="28"/>
        </w:rPr>
        <w:t>- выявить удовлетворенность (неудовлетворенность участников мастер</w:t>
      </w:r>
      <w:r w:rsidR="00E063AA">
        <w:rPr>
          <w:rFonts w:ascii="Times New Roman" w:hAnsi="Times New Roman" w:cs="Times New Roman"/>
          <w:sz w:val="28"/>
          <w:szCs w:val="28"/>
        </w:rPr>
        <w:t>-</w:t>
      </w:r>
      <w:r w:rsidRPr="00E063AA">
        <w:rPr>
          <w:rFonts w:ascii="Times New Roman" w:hAnsi="Times New Roman" w:cs="Times New Roman"/>
          <w:sz w:val="28"/>
          <w:szCs w:val="28"/>
        </w:rPr>
        <w:t>класса проведенного мероприятия.</w:t>
      </w:r>
      <w:proofErr w:type="gramEnd"/>
    </w:p>
    <w:p w:rsidR="00E063AA" w:rsidRDefault="00E063AA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мастер-класса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C1960" w:rsidRP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t xml:space="preserve">учителя истории и обществознания </w:t>
      </w:r>
      <w:proofErr w:type="spellStart"/>
      <w:proofErr w:type="gramStart"/>
      <w:r w:rsidRPr="00E063A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E063A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proofErr w:type="gramStart"/>
      <w:r w:rsidRPr="00E063AA">
        <w:rPr>
          <w:rFonts w:ascii="Times New Roman" w:hAnsi="Times New Roman" w:cs="Times New Roman"/>
          <w:sz w:val="28"/>
          <w:szCs w:val="28"/>
        </w:rPr>
        <w:t xml:space="preserve"> </w:t>
      </w:r>
      <w:r w:rsidR="00E063A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C1960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t>–  проектор</w:t>
      </w:r>
    </w:p>
    <w:p w:rsidR="00E063AA" w:rsidRDefault="00E063AA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 маршрута экскурсии</w:t>
      </w:r>
    </w:p>
    <w:p w:rsidR="00E063AA" w:rsidRPr="00E063AA" w:rsidRDefault="00E063AA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</w:t>
      </w:r>
    </w:p>
    <w:p w:rsidR="001C1960" w:rsidRP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t xml:space="preserve">Мастер-класс проводится в три этапа: </w:t>
      </w:r>
    </w:p>
    <w:p w:rsidR="001C1960" w:rsidRP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t xml:space="preserve">- первый – описание методики подготовки педагога к виртуальной интерактивной игровой экскурсии; </w:t>
      </w:r>
    </w:p>
    <w:p w:rsidR="001C1960" w:rsidRP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t>- второй – демонстрация и выполнение участниками мастер-класса дидактических игр и упражнений;</w:t>
      </w:r>
    </w:p>
    <w:p w:rsidR="001C1960" w:rsidRP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t xml:space="preserve"> - третий – подведение итогов. </w:t>
      </w:r>
    </w:p>
    <w:p w:rsidR="001C1960" w:rsidRP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t xml:space="preserve">Ход мастер-класса </w:t>
      </w:r>
    </w:p>
    <w:p w:rsidR="001C1960" w:rsidRP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t xml:space="preserve">- Добрый день, уважаемые коллеги! </w:t>
      </w:r>
    </w:p>
    <w:p w:rsidR="001C1960" w:rsidRP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lastRenderedPageBreak/>
        <w:t xml:space="preserve">Каждое занятие с учащимися требует чего-то нового, интересного. Важная задача для меня – увлечь детей за собой. - Сегодня я представляю вашему вниманию мастер-класс «Использование виртуальной экскурсии, как одной из форм работы с учащимися на занятиях </w:t>
      </w:r>
      <w:proofErr w:type="spellStart"/>
      <w:r w:rsidR="008D5419" w:rsidRPr="00E063AA">
        <w:rPr>
          <w:rFonts w:ascii="Times New Roman" w:hAnsi="Times New Roman" w:cs="Times New Roman"/>
          <w:sz w:val="28"/>
          <w:szCs w:val="28"/>
        </w:rPr>
        <w:t>туристическо-краеведческой</w:t>
      </w:r>
      <w:proofErr w:type="spellEnd"/>
      <w:r w:rsidRPr="00E063AA">
        <w:rPr>
          <w:rFonts w:ascii="Times New Roman" w:hAnsi="Times New Roman" w:cs="Times New Roman"/>
          <w:sz w:val="28"/>
          <w:szCs w:val="28"/>
        </w:rPr>
        <w:t xml:space="preserve"> деятельности».</w:t>
      </w:r>
    </w:p>
    <w:p w:rsidR="008D5419" w:rsidRP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t xml:space="preserve"> Экскурсия особенно на наших занятиях, сопровождают нас всегда. Вместе с тем, не всегда погодные условия позволяют реализовать намеченный план и провести экскурсию по выбранной теме. Да и сложно в достаточно короткий срок в рамках пешеходной экскурсии познакомиться с разными объектами, представляющими ту или иную тему. Выход из этого положения я и увидела в создании виртуальных интерактивных экскурсий. Так что же такое виртуальные экскурсии и почему они приобрели такую популярность? Виртуальные экскурсии – один из самых эффективных и убедительных на данный момент способов представления информации, поскольку они создают у учащихся полную иллюзию присутствия. Виртуальная экскурсия, конечно, не заменит личное присутствие, но позволит получить достаточно полное впечатление об изучаемом объекте. И практически, в полной мере вкусить все красоты нашей планеты! Такая экскурсия имеет ряд преимуществ перед традиционными экскурсиями: (может спросить у зала)  Не покидая учебного кабинета можно посетить и познакомиться с объектами,</w:t>
      </w:r>
      <w:r w:rsidRPr="00E063AA">
        <w:rPr>
          <w:rFonts w:ascii="Times New Roman" w:hAnsi="Times New Roman" w:cs="Times New Roman"/>
          <w:sz w:val="28"/>
          <w:szCs w:val="28"/>
        </w:rPr>
        <w:sym w:font="Symbol" w:char="F0B7"/>
      </w:r>
      <w:r w:rsidRPr="00E063AA">
        <w:rPr>
          <w:rFonts w:ascii="Times New Roman" w:hAnsi="Times New Roman" w:cs="Times New Roman"/>
          <w:sz w:val="28"/>
          <w:szCs w:val="28"/>
        </w:rPr>
        <w:t xml:space="preserve"> расположенными за пределами города, области и даже страны.  За один урок можно посетить несколько объектов</w:t>
      </w:r>
    </w:p>
    <w:p w:rsidR="008D5419" w:rsidRP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sym w:font="Symbol" w:char="F0B7"/>
      </w:r>
      <w:r w:rsidRPr="00E063AA">
        <w:rPr>
          <w:rFonts w:ascii="Times New Roman" w:hAnsi="Times New Roman" w:cs="Times New Roman"/>
          <w:sz w:val="28"/>
          <w:szCs w:val="28"/>
        </w:rPr>
        <w:t xml:space="preserve">  Помогает ознакомиться с методами поиска, систематизации и наглядного</w:t>
      </w:r>
    </w:p>
    <w:p w:rsidR="008D5419" w:rsidRP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sym w:font="Symbol" w:char="F0B7"/>
      </w:r>
      <w:r w:rsidRPr="00E063AA">
        <w:rPr>
          <w:rFonts w:ascii="Times New Roman" w:hAnsi="Times New Roman" w:cs="Times New Roman"/>
          <w:sz w:val="28"/>
          <w:szCs w:val="28"/>
        </w:rPr>
        <w:t xml:space="preserve"> представления информации с помощью компьютера.  Преимуществами являются доступность, возможность </w:t>
      </w:r>
      <w:proofErr w:type="gramStart"/>
      <w:r w:rsidRPr="00E063AA">
        <w:rPr>
          <w:rFonts w:ascii="Times New Roman" w:hAnsi="Times New Roman" w:cs="Times New Roman"/>
          <w:sz w:val="28"/>
          <w:szCs w:val="28"/>
        </w:rPr>
        <w:t>повторного</w:t>
      </w:r>
      <w:proofErr w:type="gramEnd"/>
    </w:p>
    <w:p w:rsidR="008D5419" w:rsidRP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sym w:font="Symbol" w:char="F0B7"/>
      </w:r>
      <w:r w:rsidRPr="00E063AA">
        <w:rPr>
          <w:rFonts w:ascii="Times New Roman" w:hAnsi="Times New Roman" w:cs="Times New Roman"/>
          <w:sz w:val="28"/>
          <w:szCs w:val="28"/>
        </w:rPr>
        <w:t xml:space="preserve"> просмотра, наглядность и многое другое.  В ходе экскурсии учащиеся не только видят объекты, на основе которых</w:t>
      </w:r>
    </w:p>
    <w:p w:rsidR="008D5419" w:rsidRP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sym w:font="Symbol" w:char="F0B7"/>
      </w:r>
      <w:r w:rsidRPr="00E063AA">
        <w:rPr>
          <w:rFonts w:ascii="Times New Roman" w:hAnsi="Times New Roman" w:cs="Times New Roman"/>
          <w:sz w:val="28"/>
          <w:szCs w:val="28"/>
        </w:rPr>
        <w:t xml:space="preserve"> раскрывается тема, слышат об этих объектах необходимую информацию, но и овладевают практическими навыками самостоятельного наблюдения и анализа.  Разработка и проведение виртуальных экскурсий способствует закреплению</w:t>
      </w:r>
    </w:p>
    <w:p w:rsidR="008D5419" w:rsidRP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sym w:font="Symbol" w:char="F0B7"/>
      </w:r>
      <w:r w:rsidRPr="00E063AA">
        <w:rPr>
          <w:rFonts w:ascii="Times New Roman" w:hAnsi="Times New Roman" w:cs="Times New Roman"/>
          <w:sz w:val="28"/>
          <w:szCs w:val="28"/>
        </w:rPr>
        <w:t xml:space="preserve"> знаний по современным компьютерным технологиям.  Для людей с ограниченными возможностями здоровья это </w:t>
      </w:r>
      <w:proofErr w:type="gramStart"/>
      <w:r w:rsidRPr="00E063AA">
        <w:rPr>
          <w:rFonts w:ascii="Times New Roman" w:hAnsi="Times New Roman" w:cs="Times New Roman"/>
          <w:sz w:val="28"/>
          <w:szCs w:val="28"/>
        </w:rPr>
        <w:t>прекрасная</w:t>
      </w:r>
      <w:proofErr w:type="gramEnd"/>
    </w:p>
    <w:p w:rsidR="001C1960" w:rsidRP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sym w:font="Symbol" w:char="F0B7"/>
      </w:r>
      <w:r w:rsidRPr="00E063AA">
        <w:rPr>
          <w:rFonts w:ascii="Times New Roman" w:hAnsi="Times New Roman" w:cs="Times New Roman"/>
          <w:sz w:val="28"/>
          <w:szCs w:val="28"/>
        </w:rPr>
        <w:t xml:space="preserve"> возможность познания окружающего мира. </w:t>
      </w:r>
    </w:p>
    <w:p w:rsidR="003E4BE1" w:rsidRPr="00E063AA" w:rsidRDefault="001C1960" w:rsidP="008D5419">
      <w:pPr>
        <w:jc w:val="both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lastRenderedPageBreak/>
        <w:t>Итак, я приглашаю вас в виртуальную интерактивную экскурсию</w:t>
      </w:r>
    </w:p>
    <w:p w:rsidR="008D5419" w:rsidRPr="00E063AA" w:rsidRDefault="008D5419" w:rsidP="008D5419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t>Слайд.1</w:t>
      </w:r>
    </w:p>
    <w:p w:rsidR="0004442F" w:rsidRPr="0004442F" w:rsidRDefault="00716E00" w:rsidP="000444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63AA">
        <w:rPr>
          <w:rStyle w:val="a4"/>
          <w:color w:val="000000"/>
          <w:sz w:val="28"/>
          <w:szCs w:val="28"/>
          <w:bdr w:val="none" w:sz="0" w:space="0" w:color="auto" w:frame="1"/>
        </w:rPr>
        <w:t>Ярославский музей-заповедник</w:t>
      </w:r>
      <w:r w:rsidRPr="00E063AA">
        <w:rPr>
          <w:color w:val="000000"/>
          <w:sz w:val="28"/>
          <w:szCs w:val="28"/>
        </w:rPr>
        <w:t xml:space="preserve"> — главная городская достопримечательность. За каменными стенами крепости 16 века расположен </w:t>
      </w:r>
      <w:proofErr w:type="spellStart"/>
      <w:r w:rsidRPr="00E063AA">
        <w:rPr>
          <w:color w:val="000000"/>
          <w:sz w:val="28"/>
          <w:szCs w:val="28"/>
        </w:rPr>
        <w:t>Спасо-Преображенский</w:t>
      </w:r>
      <w:proofErr w:type="spellEnd"/>
      <w:r w:rsidRPr="00E063AA">
        <w:rPr>
          <w:color w:val="000000"/>
          <w:sz w:val="28"/>
          <w:szCs w:val="28"/>
        </w:rPr>
        <w:t xml:space="preserve"> монастырь, в котором было найдено «Слово о полку Игореве».</w:t>
      </w:r>
    </w:p>
    <w:p w:rsidR="0004442F" w:rsidRDefault="00F96958" w:rsidP="0004442F">
      <w:pPr>
        <w:jc w:val="left"/>
        <w:rPr>
          <w:rFonts w:ascii="Roboto" w:hAnsi="Roboto"/>
          <w:color w:val="222324"/>
          <w:shd w:val="clear" w:color="auto" w:fill="FFFFFF"/>
        </w:rPr>
      </w:pPr>
      <w:r w:rsidRPr="00E063AA">
        <w:rPr>
          <w:rFonts w:ascii="Times New Roman" w:hAnsi="Times New Roman" w:cs="Times New Roman"/>
          <w:color w:val="000000"/>
          <w:sz w:val="28"/>
          <w:szCs w:val="28"/>
        </w:rPr>
        <w:t>Слайд 2</w:t>
      </w:r>
      <w:r w:rsidR="0004442F" w:rsidRPr="0004442F">
        <w:rPr>
          <w:rFonts w:ascii="Roboto" w:hAnsi="Roboto"/>
          <w:color w:val="222324"/>
          <w:shd w:val="clear" w:color="auto" w:fill="FFFFFF"/>
        </w:rPr>
        <w:t xml:space="preserve"> </w:t>
      </w:r>
    </w:p>
    <w:p w:rsidR="0004442F" w:rsidRDefault="0004442F" w:rsidP="0004442F">
      <w:pPr>
        <w:jc w:val="left"/>
      </w:pPr>
      <w:r w:rsidRPr="0004442F">
        <w:rPr>
          <w:rFonts w:ascii="Times New Roman" w:hAnsi="Times New Roman" w:cs="Times New Roman"/>
          <w:color w:val="222324"/>
          <w:sz w:val="28"/>
          <w:szCs w:val="24"/>
          <w:shd w:val="clear" w:color="auto" w:fill="FFFFFF"/>
        </w:rPr>
        <w:t xml:space="preserve">Эти первые каменные соборы имели мощные </w:t>
      </w:r>
      <w:proofErr w:type="spellStart"/>
      <w:r w:rsidRPr="0004442F">
        <w:rPr>
          <w:rFonts w:ascii="Times New Roman" w:hAnsi="Times New Roman" w:cs="Times New Roman"/>
          <w:color w:val="222324"/>
          <w:sz w:val="28"/>
          <w:szCs w:val="24"/>
          <w:shd w:val="clear" w:color="auto" w:fill="FFFFFF"/>
        </w:rPr>
        <w:t>подклеты</w:t>
      </w:r>
      <w:proofErr w:type="spellEnd"/>
      <w:r w:rsidRPr="0004442F">
        <w:rPr>
          <w:rFonts w:ascii="Times New Roman" w:hAnsi="Times New Roman" w:cs="Times New Roman"/>
          <w:color w:val="222324"/>
          <w:sz w:val="28"/>
          <w:szCs w:val="24"/>
          <w:shd w:val="clear" w:color="auto" w:fill="FFFFFF"/>
        </w:rPr>
        <w:t xml:space="preserve"> и несколько приделов. Декор фасадов был очень скромным. До нас дошел только Спасский собор и тот в несколько переделанном виде.</w:t>
      </w:r>
      <w:r w:rsidRPr="0004442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4442F">
        <w:rPr>
          <w:rFonts w:ascii="Times New Roman" w:hAnsi="Times New Roman" w:cs="Times New Roman"/>
          <w:color w:val="222324"/>
          <w:sz w:val="28"/>
          <w:shd w:val="clear" w:color="auto" w:fill="FFFFFF"/>
        </w:rPr>
        <w:t xml:space="preserve">Со второй половины 16 века ярославские храмы начали расписываться изнутри. Самая старинная фресковая роспись, ровесница Ивана Грозного, сохранилась именно в </w:t>
      </w:r>
      <w:proofErr w:type="spellStart"/>
      <w:r w:rsidRPr="0004442F">
        <w:rPr>
          <w:rFonts w:ascii="Times New Roman" w:hAnsi="Times New Roman" w:cs="Times New Roman"/>
          <w:color w:val="222324"/>
          <w:sz w:val="28"/>
          <w:shd w:val="clear" w:color="auto" w:fill="FFFFFF"/>
        </w:rPr>
        <w:t>Спасо-Преображенском</w:t>
      </w:r>
      <w:proofErr w:type="spellEnd"/>
      <w:r w:rsidRPr="0004442F">
        <w:rPr>
          <w:rFonts w:ascii="Times New Roman" w:hAnsi="Times New Roman" w:cs="Times New Roman"/>
          <w:color w:val="222324"/>
          <w:sz w:val="28"/>
          <w:shd w:val="clear" w:color="auto" w:fill="FFFFFF"/>
        </w:rPr>
        <w:t xml:space="preserve"> соборе, где титаническим трудом реставраторов она обрела первоначальный вид и является сегодня довольно уникальным явлением, как по сюжетному, так и художественному исполнению.</w:t>
      </w:r>
    </w:p>
    <w:p w:rsidR="0004442F" w:rsidRPr="00E063AA" w:rsidRDefault="0004442F" w:rsidP="0004442F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5</w:t>
      </w:r>
    </w:p>
    <w:p w:rsidR="00F96958" w:rsidRPr="0004442F" w:rsidRDefault="00F96958" w:rsidP="0004442F">
      <w:pPr>
        <w:jc w:val="left"/>
        <w:rPr>
          <w:rFonts w:ascii="Times New Roman" w:hAnsi="Times New Roman" w:cs="Times New Roman"/>
          <w:color w:val="000000"/>
          <w:sz w:val="28"/>
          <w:szCs w:val="24"/>
        </w:rPr>
      </w:pPr>
    </w:p>
    <w:p w:rsidR="00F96958" w:rsidRDefault="00716E00" w:rsidP="00B460BC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E063AA">
        <w:rPr>
          <w:color w:val="000000"/>
          <w:sz w:val="28"/>
          <w:szCs w:val="28"/>
        </w:rPr>
        <w:t>Ярославский </w:t>
      </w:r>
      <w:r w:rsidRPr="00E063AA">
        <w:rPr>
          <w:color w:val="000000"/>
          <w:sz w:val="28"/>
          <w:szCs w:val="28"/>
          <w:bdr w:val="none" w:sz="0" w:space="0" w:color="auto" w:frame="1"/>
        </w:rPr>
        <w:t>музей-заповедник</w:t>
      </w:r>
      <w:r w:rsidRPr="00E063AA">
        <w:rPr>
          <w:color w:val="000000"/>
          <w:sz w:val="28"/>
          <w:szCs w:val="28"/>
        </w:rPr>
        <w:t> подойдет тем, кто любит выставки, и тем, кто предпочитает просто бродить по городу. Здесь за одной стеной — восемь экспозиций. Есть выставка «Иконы Ярославля» с большой коллекцией русской иконописи и экспозиция, посвященная «Слову о полку Игореве»</w:t>
      </w:r>
      <w:proofErr w:type="gramStart"/>
      <w:r w:rsidRPr="00E063AA">
        <w:rPr>
          <w:color w:val="000000"/>
          <w:sz w:val="28"/>
          <w:szCs w:val="28"/>
        </w:rPr>
        <w:t>.</w:t>
      </w:r>
      <w:proofErr w:type="gramEnd"/>
      <w:r w:rsidRPr="00E063AA">
        <w:rPr>
          <w:color w:val="000000"/>
          <w:sz w:val="28"/>
          <w:szCs w:val="28"/>
        </w:rPr>
        <w:t xml:space="preserve">  </w:t>
      </w:r>
      <w:proofErr w:type="gramStart"/>
      <w:r w:rsidRPr="00E063AA">
        <w:rPr>
          <w:color w:val="000000"/>
          <w:sz w:val="28"/>
          <w:szCs w:val="28"/>
        </w:rPr>
        <w:t>о</w:t>
      </w:r>
      <w:proofErr w:type="gramEnd"/>
      <w:r w:rsidRPr="00E063AA">
        <w:rPr>
          <w:color w:val="000000"/>
          <w:sz w:val="28"/>
          <w:szCs w:val="28"/>
        </w:rPr>
        <w:t xml:space="preserve"> природе и истории Ярославского края. </w:t>
      </w:r>
    </w:p>
    <w:p w:rsidR="0004442F" w:rsidRPr="00E063AA" w:rsidRDefault="0004442F" w:rsidP="00B460BC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6</w:t>
      </w:r>
    </w:p>
    <w:p w:rsidR="00B460BC" w:rsidRPr="00E063AA" w:rsidRDefault="00B460BC" w:rsidP="00B460BC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E063AA">
        <w:rPr>
          <w:color w:val="000000"/>
          <w:sz w:val="28"/>
          <w:szCs w:val="28"/>
        </w:rPr>
        <w:t>Во дворе стоит вольер с медведицей Машей. По преданию, Ярослав Мудрый вступил в бой с медведем и победил его. После этого дикие племена, обитавшие на месте Ярославля, сдались князю. Теперь медведь украшает городской герб, все сувенирные лавки и сидит в центре бывшего монастыря</w:t>
      </w:r>
      <w:proofErr w:type="gramStart"/>
      <w:r w:rsidRPr="00E063AA">
        <w:rPr>
          <w:color w:val="000000"/>
          <w:sz w:val="28"/>
          <w:szCs w:val="28"/>
        </w:rPr>
        <w:t>..</w:t>
      </w:r>
      <w:proofErr w:type="gramEnd"/>
    </w:p>
    <w:p w:rsidR="00F96958" w:rsidRPr="00E063AA" w:rsidRDefault="0004442F" w:rsidP="00B460BC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7</w:t>
      </w:r>
    </w:p>
    <w:p w:rsidR="00B460BC" w:rsidRPr="00E063AA" w:rsidRDefault="00B460BC" w:rsidP="00B460BC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E063AA">
        <w:rPr>
          <w:color w:val="000000"/>
          <w:sz w:val="28"/>
          <w:szCs w:val="28"/>
        </w:rPr>
        <w:t xml:space="preserve">Сразу на выходе из монастыря стоит маленькая </w:t>
      </w:r>
      <w:r w:rsidRPr="00F54D12">
        <w:rPr>
          <w:b/>
          <w:color w:val="000000"/>
          <w:sz w:val="28"/>
          <w:szCs w:val="28"/>
        </w:rPr>
        <w:t>часовня</w:t>
      </w:r>
      <w:r w:rsidRPr="00E063AA">
        <w:rPr>
          <w:color w:val="000000"/>
          <w:sz w:val="28"/>
          <w:szCs w:val="28"/>
        </w:rPr>
        <w:t>, знакомая всем, кто имел дело с деньгами, — именно она изображена на тысячной купюре.</w:t>
      </w:r>
      <w:r w:rsidR="00F54D12">
        <w:rPr>
          <w:color w:val="000000"/>
          <w:sz w:val="28"/>
          <w:szCs w:val="28"/>
        </w:rPr>
        <w:t xml:space="preserve"> Это напоминание о Смутном времени, и что</w:t>
      </w:r>
      <w:proofErr w:type="gramStart"/>
      <w:r w:rsidR="00F54D12">
        <w:rPr>
          <w:color w:val="000000"/>
          <w:sz w:val="28"/>
          <w:szCs w:val="28"/>
        </w:rPr>
        <w:t xml:space="preserve"> И</w:t>
      </w:r>
      <w:proofErr w:type="gramEnd"/>
      <w:r w:rsidR="00F54D12">
        <w:rPr>
          <w:color w:val="000000"/>
          <w:sz w:val="28"/>
          <w:szCs w:val="28"/>
        </w:rPr>
        <w:t>менно Ярославль на несколько месяцев стал опорным пунктом и столицей Государства</w:t>
      </w:r>
    </w:p>
    <w:p w:rsidR="00F96958" w:rsidRPr="00E063AA" w:rsidRDefault="0004442F" w:rsidP="00B460BC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8-10</w:t>
      </w:r>
    </w:p>
    <w:p w:rsidR="003610F2" w:rsidRPr="00E063AA" w:rsidRDefault="00B460BC" w:rsidP="00B460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63AA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К Стрелке,</w:t>
      </w:r>
      <w:r w:rsidRPr="00E063AA">
        <w:rPr>
          <w:color w:val="000000"/>
          <w:sz w:val="28"/>
          <w:szCs w:val="28"/>
        </w:rPr>
        <w:t xml:space="preserve"> месту слияния рек </w:t>
      </w:r>
      <w:proofErr w:type="spellStart"/>
      <w:r w:rsidRPr="00E063AA">
        <w:rPr>
          <w:color w:val="000000"/>
          <w:sz w:val="28"/>
          <w:szCs w:val="28"/>
        </w:rPr>
        <w:t>Которосли</w:t>
      </w:r>
      <w:proofErr w:type="spellEnd"/>
      <w:r w:rsidRPr="00E063AA">
        <w:rPr>
          <w:color w:val="000000"/>
          <w:sz w:val="28"/>
          <w:szCs w:val="28"/>
        </w:rPr>
        <w:t xml:space="preserve"> и Волги, советую пройти через </w:t>
      </w:r>
      <w:proofErr w:type="spellStart"/>
      <w:r w:rsidRPr="00E063AA">
        <w:rPr>
          <w:color w:val="000000"/>
          <w:sz w:val="28"/>
          <w:szCs w:val="28"/>
        </w:rPr>
        <w:t>Которосльную</w:t>
      </w:r>
      <w:proofErr w:type="spellEnd"/>
      <w:r w:rsidRPr="00E063AA">
        <w:rPr>
          <w:color w:val="000000"/>
          <w:sz w:val="28"/>
          <w:szCs w:val="28"/>
        </w:rPr>
        <w:t xml:space="preserve"> набережную. Она напоминает галерею древнего зодчества под открытым небом: один за другим здесь стоят </w:t>
      </w:r>
      <w:r w:rsidRPr="0004442F">
        <w:rPr>
          <w:b/>
          <w:color w:val="000000"/>
          <w:sz w:val="28"/>
          <w:szCs w:val="28"/>
        </w:rPr>
        <w:t>храмы Николы Рубленого, Михаила Архангела и </w:t>
      </w:r>
      <w:r w:rsidR="005D40A4" w:rsidRPr="0004442F">
        <w:rPr>
          <w:b/>
          <w:color w:val="000000"/>
          <w:sz w:val="28"/>
          <w:szCs w:val="28"/>
        </w:rPr>
        <w:t xml:space="preserve">церковь Спаса </w:t>
      </w:r>
      <w:proofErr w:type="gramStart"/>
      <w:r w:rsidR="005D40A4" w:rsidRPr="0004442F">
        <w:rPr>
          <w:b/>
          <w:color w:val="000000"/>
          <w:sz w:val="28"/>
          <w:szCs w:val="28"/>
        </w:rPr>
        <w:t>на</w:t>
      </w:r>
      <w:proofErr w:type="gramEnd"/>
      <w:r w:rsidR="005D40A4" w:rsidRPr="0004442F">
        <w:rPr>
          <w:b/>
          <w:color w:val="000000"/>
          <w:sz w:val="28"/>
          <w:szCs w:val="28"/>
        </w:rPr>
        <w:t> </w:t>
      </w:r>
      <w:proofErr w:type="gramStart"/>
      <w:r w:rsidR="005D40A4" w:rsidRPr="0004442F">
        <w:rPr>
          <w:b/>
          <w:color w:val="000000"/>
          <w:sz w:val="28"/>
          <w:szCs w:val="28"/>
        </w:rPr>
        <w:t>Городу</w:t>
      </w:r>
      <w:proofErr w:type="gramEnd"/>
      <w:r w:rsidR="005D40A4" w:rsidRPr="00E063AA">
        <w:rPr>
          <w:color w:val="000000"/>
          <w:sz w:val="28"/>
          <w:szCs w:val="28"/>
        </w:rPr>
        <w:t> — все 17</w:t>
      </w:r>
      <w:r w:rsidRPr="00E063AA">
        <w:rPr>
          <w:color w:val="000000"/>
          <w:sz w:val="28"/>
          <w:szCs w:val="28"/>
        </w:rPr>
        <w:t xml:space="preserve"> века. </w:t>
      </w:r>
    </w:p>
    <w:p w:rsidR="003610F2" w:rsidRPr="00E063AA" w:rsidRDefault="0004442F" w:rsidP="00B460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СЛайд</w:t>
      </w:r>
      <w:proofErr w:type="spellEnd"/>
      <w:r>
        <w:rPr>
          <w:color w:val="000000"/>
          <w:sz w:val="28"/>
          <w:szCs w:val="28"/>
        </w:rPr>
        <w:t xml:space="preserve"> 11</w:t>
      </w:r>
    </w:p>
    <w:p w:rsidR="00F96958" w:rsidRPr="00E063AA" w:rsidRDefault="00B460BC" w:rsidP="00B460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63AA">
        <w:rPr>
          <w:color w:val="000000"/>
          <w:sz w:val="28"/>
          <w:szCs w:val="28"/>
        </w:rPr>
        <w:t>С самой набережной открывается прекрасный вид на слияние Волги и </w:t>
      </w:r>
      <w:proofErr w:type="spellStart"/>
      <w:r w:rsidRPr="00E063AA">
        <w:rPr>
          <w:color w:val="000000"/>
          <w:sz w:val="28"/>
          <w:szCs w:val="28"/>
        </w:rPr>
        <w:t>Которосли</w:t>
      </w:r>
      <w:proofErr w:type="spellEnd"/>
      <w:r w:rsidRPr="00E063AA">
        <w:rPr>
          <w:color w:val="000000"/>
          <w:sz w:val="28"/>
          <w:szCs w:val="28"/>
        </w:rPr>
        <w:t xml:space="preserve"> и мыс, который образуется в месте впадения одной реки в другую. Его и называют Стрелкой.</w:t>
      </w:r>
    </w:p>
    <w:p w:rsidR="00B460BC" w:rsidRPr="00E063AA" w:rsidRDefault="00B460BC" w:rsidP="00B460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4442F">
        <w:rPr>
          <w:b/>
          <w:color w:val="000000"/>
          <w:sz w:val="28"/>
          <w:szCs w:val="28"/>
        </w:rPr>
        <w:t>Ярославская Стрелка</w:t>
      </w:r>
      <w:r w:rsidRPr="00E063AA">
        <w:rPr>
          <w:color w:val="000000"/>
          <w:sz w:val="28"/>
          <w:szCs w:val="28"/>
        </w:rPr>
        <w:t> — это красивая смотровая площадка, современный парк и важное историческое место. По преданию, Ярослав Мудрый заложил город именно здесь. В честь этого над Стрелкой стоит большой камень с памятной надписью. Парк открыли к </w:t>
      </w:r>
      <w:r w:rsidRPr="00E063AA">
        <w:rPr>
          <w:color w:val="000000"/>
          <w:sz w:val="28"/>
          <w:szCs w:val="28"/>
          <w:bdr w:val="none" w:sz="0" w:space="0" w:color="auto" w:frame="1"/>
        </w:rPr>
        <w:t>1000-летию</w:t>
      </w:r>
      <w:r w:rsidRPr="00E063AA">
        <w:rPr>
          <w:color w:val="000000"/>
          <w:sz w:val="28"/>
          <w:szCs w:val="28"/>
        </w:rPr>
        <w:t> Ярославля, в 2010 году.</w:t>
      </w:r>
    </w:p>
    <w:p w:rsidR="003610F2" w:rsidRPr="00E063AA" w:rsidRDefault="0004442F" w:rsidP="00B460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Слайд 12</w:t>
      </w:r>
    </w:p>
    <w:p w:rsidR="00B460BC" w:rsidRPr="00E063AA" w:rsidRDefault="00B460BC" w:rsidP="00B460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63AA">
        <w:rPr>
          <w:color w:val="000000"/>
          <w:sz w:val="28"/>
          <w:szCs w:val="28"/>
          <w:bdr w:val="none" w:sz="0" w:space="0" w:color="auto" w:frame="1"/>
        </w:rPr>
        <w:t>Тут же</w:t>
      </w:r>
      <w:r w:rsidRPr="00E063AA">
        <w:rPr>
          <w:color w:val="000000"/>
          <w:sz w:val="28"/>
          <w:szCs w:val="28"/>
        </w:rPr>
        <w:t> стоит и </w:t>
      </w:r>
      <w:r w:rsidRPr="0004442F">
        <w:rPr>
          <w:b/>
          <w:color w:val="000000"/>
          <w:sz w:val="28"/>
          <w:szCs w:val="28"/>
        </w:rPr>
        <w:t>Успенский собор</w:t>
      </w:r>
      <w:r w:rsidRPr="00E063AA">
        <w:rPr>
          <w:color w:val="000000"/>
          <w:sz w:val="28"/>
          <w:szCs w:val="28"/>
        </w:rPr>
        <w:t xml:space="preserve">. Я сразу узнала в нем </w:t>
      </w:r>
      <w:proofErr w:type="spellStart"/>
      <w:r w:rsidRPr="00E063AA">
        <w:rPr>
          <w:color w:val="000000"/>
          <w:sz w:val="28"/>
          <w:szCs w:val="28"/>
        </w:rPr>
        <w:t>новодел</w:t>
      </w:r>
      <w:proofErr w:type="spellEnd"/>
      <w:r w:rsidRPr="00E063AA">
        <w:rPr>
          <w:color w:val="000000"/>
          <w:sz w:val="28"/>
          <w:szCs w:val="28"/>
        </w:rPr>
        <w:t>: слишком высокий, слишком большие и золотые купола по сравнению с храмами 16 века. Хоть он и построен на месте некогда стоявшего здесь Успенского собора, исторической ценности не представляет.</w:t>
      </w:r>
    </w:p>
    <w:p w:rsidR="00716E00" w:rsidRPr="00E063AA" w:rsidRDefault="00716E00" w:rsidP="00716E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610F2" w:rsidRPr="00E063AA" w:rsidRDefault="0004442F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Слал13</w:t>
      </w:r>
    </w:p>
    <w:p w:rsidR="003610F2" w:rsidRPr="00E063AA" w:rsidRDefault="00387A29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63AA">
        <w:rPr>
          <w:rStyle w:val="a4"/>
          <w:color w:val="000000"/>
          <w:sz w:val="28"/>
          <w:szCs w:val="28"/>
          <w:bdr w:val="none" w:sz="0" w:space="0" w:color="auto" w:frame="1"/>
        </w:rPr>
        <w:t>Волжская набережная</w:t>
      </w:r>
      <w:r w:rsidRPr="00E063AA">
        <w:rPr>
          <w:color w:val="000000"/>
          <w:sz w:val="28"/>
          <w:szCs w:val="28"/>
        </w:rPr>
        <w:t xml:space="preserve"> двухуровневая. Гулять интересней по </w:t>
      </w:r>
      <w:proofErr w:type="gramStart"/>
      <w:r w:rsidRPr="00E063AA">
        <w:rPr>
          <w:color w:val="000000"/>
          <w:sz w:val="28"/>
          <w:szCs w:val="28"/>
        </w:rPr>
        <w:t>верхней</w:t>
      </w:r>
      <w:proofErr w:type="gramEnd"/>
      <w:r w:rsidRPr="00E063AA">
        <w:rPr>
          <w:color w:val="000000"/>
          <w:sz w:val="28"/>
          <w:szCs w:val="28"/>
        </w:rPr>
        <w:t> — оттуда лучше вид. Еще там стоят архитектурные памятники, музеи и достопримечательности. Исторические здания здесь встречаются через каждые </w:t>
      </w:r>
      <w:r w:rsidRPr="00E063AA">
        <w:rPr>
          <w:color w:val="000000"/>
          <w:sz w:val="28"/>
          <w:szCs w:val="28"/>
          <w:bdr w:val="none" w:sz="0" w:space="0" w:color="auto" w:frame="1"/>
        </w:rPr>
        <w:t>200—300 метров</w:t>
      </w:r>
      <w:r w:rsidRPr="00E063AA">
        <w:rPr>
          <w:color w:val="000000"/>
          <w:sz w:val="28"/>
          <w:szCs w:val="28"/>
        </w:rPr>
        <w:t xml:space="preserve">. Если сбились со счета, на набережных есть </w:t>
      </w:r>
      <w:proofErr w:type="spellStart"/>
      <w:r w:rsidRPr="00E063AA">
        <w:rPr>
          <w:color w:val="000000"/>
          <w:sz w:val="28"/>
          <w:szCs w:val="28"/>
        </w:rPr>
        <w:t>инфодоски</w:t>
      </w:r>
      <w:proofErr w:type="spellEnd"/>
      <w:r w:rsidRPr="00E063AA">
        <w:rPr>
          <w:color w:val="000000"/>
          <w:sz w:val="28"/>
          <w:szCs w:val="28"/>
        </w:rPr>
        <w:t xml:space="preserve"> с картой центра, где подписаны все важные объекты. </w:t>
      </w:r>
    </w:p>
    <w:p w:rsidR="003610F2" w:rsidRPr="00E063AA" w:rsidRDefault="0004442F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14</w:t>
      </w:r>
    </w:p>
    <w:p w:rsidR="00387A29" w:rsidRPr="00E063AA" w:rsidRDefault="00387A29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4442F">
        <w:rPr>
          <w:b/>
          <w:color w:val="000000"/>
          <w:sz w:val="28"/>
          <w:szCs w:val="28"/>
        </w:rPr>
        <w:t>Среди них — Митрополичьи палаты</w:t>
      </w:r>
      <w:r w:rsidRPr="00E063AA">
        <w:rPr>
          <w:color w:val="000000"/>
          <w:sz w:val="28"/>
          <w:szCs w:val="28"/>
        </w:rPr>
        <w:t>, Волжская башня, оставшаяся от Ярославского кремля, музей истории Ярославля, с десяток усадеб и купеческих домов. Ориентироваться очень удобно.</w:t>
      </w:r>
    </w:p>
    <w:p w:rsidR="003610F2" w:rsidRPr="00E063AA" w:rsidRDefault="0004442F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15</w:t>
      </w:r>
    </w:p>
    <w:p w:rsidR="00387A29" w:rsidRPr="00E063AA" w:rsidRDefault="00387A29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63AA">
        <w:rPr>
          <w:color w:val="000000"/>
          <w:sz w:val="28"/>
          <w:szCs w:val="28"/>
          <w:bdr w:val="none" w:sz="0" w:space="0" w:color="auto" w:frame="1"/>
        </w:rPr>
        <w:t>Здесь же</w:t>
      </w:r>
      <w:r w:rsidRPr="00E063AA">
        <w:rPr>
          <w:color w:val="000000"/>
          <w:sz w:val="28"/>
          <w:szCs w:val="28"/>
        </w:rPr>
        <w:t xml:space="preserve"> стоит </w:t>
      </w:r>
      <w:r w:rsidRPr="0004442F">
        <w:rPr>
          <w:b/>
          <w:color w:val="000000"/>
          <w:sz w:val="28"/>
          <w:szCs w:val="28"/>
        </w:rPr>
        <w:t>музей «Музыка и время»</w:t>
      </w:r>
      <w:r w:rsidRPr="00E063AA">
        <w:rPr>
          <w:color w:val="000000"/>
          <w:sz w:val="28"/>
          <w:szCs w:val="28"/>
        </w:rPr>
        <w:t> — один из самых известных частных музеев Ярославля. В нем собрана большая коллекция старинных музыкальных инструментов. Можно увидеть граммофоны, патефоны, фисгармонии, музыкальные шкатулки, шарманки, десятки видов часов и колоколов.</w:t>
      </w:r>
    </w:p>
    <w:p w:rsidR="003610F2" w:rsidRPr="00E063AA" w:rsidRDefault="0004442F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Слайд 16</w:t>
      </w:r>
    </w:p>
    <w:p w:rsidR="005D40A4" w:rsidRPr="00E063AA" w:rsidRDefault="00387A29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E063AA">
        <w:rPr>
          <w:rStyle w:val="a4"/>
          <w:color w:val="000000"/>
          <w:sz w:val="28"/>
          <w:szCs w:val="28"/>
          <w:bdr w:val="none" w:sz="0" w:space="0" w:color="auto" w:frame="1"/>
        </w:rPr>
        <w:t>В Губернаторский сад</w:t>
      </w:r>
      <w:r w:rsidRPr="00E063AA">
        <w:rPr>
          <w:color w:val="000000"/>
          <w:sz w:val="28"/>
          <w:szCs w:val="28"/>
        </w:rPr>
        <w:t> я забрела случайно: увидела через забор, пока ра</w:t>
      </w:r>
      <w:r w:rsidR="005D40A4" w:rsidRPr="00E063AA">
        <w:rPr>
          <w:color w:val="000000"/>
          <w:sz w:val="28"/>
          <w:szCs w:val="28"/>
        </w:rPr>
        <w:t xml:space="preserve">зглядывала </w:t>
      </w:r>
      <w:r w:rsidRPr="00E063AA">
        <w:rPr>
          <w:color w:val="000000"/>
          <w:sz w:val="28"/>
          <w:szCs w:val="28"/>
        </w:rPr>
        <w:t xml:space="preserve"> церковь Ярославля — Николы </w:t>
      </w:r>
      <w:proofErr w:type="spellStart"/>
      <w:r w:rsidRPr="00E063AA">
        <w:rPr>
          <w:color w:val="000000"/>
          <w:sz w:val="28"/>
          <w:szCs w:val="28"/>
        </w:rPr>
        <w:t>Надеина</w:t>
      </w:r>
      <w:proofErr w:type="spellEnd"/>
      <w:r w:rsidRPr="00E063AA">
        <w:rPr>
          <w:color w:val="000000"/>
          <w:sz w:val="28"/>
          <w:szCs w:val="28"/>
        </w:rPr>
        <w:t xml:space="preserve"> во дворе Волжской набережной. </w:t>
      </w:r>
      <w:r w:rsidR="005D40A4" w:rsidRPr="00E063AA">
        <w:rPr>
          <w:b/>
          <w:bCs/>
          <w:color w:val="333333"/>
          <w:sz w:val="28"/>
          <w:szCs w:val="28"/>
          <w:shd w:val="clear" w:color="auto" w:fill="FFFFFF"/>
        </w:rPr>
        <w:t>Церковь</w:t>
      </w:r>
      <w:r w:rsidR="005D40A4" w:rsidRPr="00E063AA">
        <w:rPr>
          <w:color w:val="333333"/>
          <w:sz w:val="28"/>
          <w:szCs w:val="28"/>
          <w:shd w:val="clear" w:color="auto" w:fill="FFFFFF"/>
        </w:rPr>
        <w:t> </w:t>
      </w:r>
      <w:r w:rsidR="005D40A4" w:rsidRPr="00E063AA">
        <w:rPr>
          <w:b/>
          <w:bCs/>
          <w:color w:val="333333"/>
          <w:sz w:val="28"/>
          <w:szCs w:val="28"/>
          <w:shd w:val="clear" w:color="auto" w:fill="FFFFFF"/>
        </w:rPr>
        <w:t>Николы</w:t>
      </w:r>
      <w:r w:rsidR="005D40A4" w:rsidRPr="00E063AA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="005D40A4" w:rsidRPr="00E063AA">
        <w:rPr>
          <w:b/>
          <w:bCs/>
          <w:color w:val="333333"/>
          <w:sz w:val="28"/>
          <w:szCs w:val="28"/>
          <w:shd w:val="clear" w:color="auto" w:fill="FFFFFF"/>
        </w:rPr>
        <w:t>Надеина</w:t>
      </w:r>
      <w:proofErr w:type="spellEnd"/>
      <w:r w:rsidR="005D40A4" w:rsidRPr="00E063AA">
        <w:rPr>
          <w:color w:val="333333"/>
          <w:sz w:val="28"/>
          <w:szCs w:val="28"/>
          <w:shd w:val="clear" w:color="auto" w:fill="FFFFFF"/>
        </w:rPr>
        <w:t> - первый после Смутного времени каменный посадский </w:t>
      </w:r>
      <w:r w:rsidR="005D40A4" w:rsidRPr="00E063AA">
        <w:rPr>
          <w:b/>
          <w:bCs/>
          <w:color w:val="333333"/>
          <w:sz w:val="28"/>
          <w:szCs w:val="28"/>
          <w:shd w:val="clear" w:color="auto" w:fill="FFFFFF"/>
        </w:rPr>
        <w:t>храм</w:t>
      </w:r>
      <w:r w:rsidR="005D40A4" w:rsidRPr="00E063AA">
        <w:rPr>
          <w:color w:val="333333"/>
          <w:sz w:val="28"/>
          <w:szCs w:val="28"/>
          <w:shd w:val="clear" w:color="auto" w:fill="FFFFFF"/>
        </w:rPr>
        <w:t xml:space="preserve">, заложивший основы самобытной ярославской школы культового зодчества XVII века. Система ступенчато повышенных </w:t>
      </w:r>
      <w:proofErr w:type="spellStart"/>
      <w:r w:rsidR="005D40A4" w:rsidRPr="00E063AA">
        <w:rPr>
          <w:color w:val="333333"/>
          <w:sz w:val="28"/>
          <w:szCs w:val="28"/>
          <w:shd w:val="clear" w:color="auto" w:fill="FFFFFF"/>
        </w:rPr>
        <w:t>сводиков</w:t>
      </w:r>
      <w:proofErr w:type="spellEnd"/>
      <w:r w:rsidR="005D40A4" w:rsidRPr="00E063AA">
        <w:rPr>
          <w:color w:val="333333"/>
          <w:sz w:val="28"/>
          <w:szCs w:val="28"/>
          <w:shd w:val="clear" w:color="auto" w:fill="FFFFFF"/>
        </w:rPr>
        <w:t>, поддерживающих барабаны, обработка столбов галереи ширинками, рисунок межэтажных декоративных "катушечных" поясов целиком заимствованы из художественного арсенала предшествующего периода московского зодчества.</w:t>
      </w:r>
    </w:p>
    <w:p w:rsidR="005D40A4" w:rsidRPr="00E063AA" w:rsidRDefault="00E063AA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E063AA">
        <w:rPr>
          <w:color w:val="333333"/>
          <w:sz w:val="28"/>
          <w:szCs w:val="28"/>
          <w:shd w:val="clear" w:color="auto" w:fill="FFFFFF"/>
        </w:rPr>
        <w:t>Слайд 17</w:t>
      </w:r>
    </w:p>
    <w:p w:rsidR="00387A29" w:rsidRPr="00E063AA" w:rsidRDefault="00387A29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4442F">
        <w:rPr>
          <w:b/>
          <w:color w:val="000000"/>
          <w:sz w:val="28"/>
          <w:szCs w:val="28"/>
        </w:rPr>
        <w:lastRenderedPageBreak/>
        <w:t>Сад</w:t>
      </w:r>
      <w:r w:rsidRPr="00E063AA">
        <w:rPr>
          <w:color w:val="000000"/>
          <w:sz w:val="28"/>
          <w:szCs w:val="28"/>
        </w:rPr>
        <w:t xml:space="preserve"> выглядит так, будто по ступеням особняка вот-вот спустится императрица с фрейлинами на послеобеденную прогулку. Оказалось, раньше он действительно был путевым императорским дворцом.</w:t>
      </w:r>
    </w:p>
    <w:p w:rsidR="005D40A4" w:rsidRPr="00E063AA" w:rsidRDefault="00387A29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063AA">
        <w:rPr>
          <w:color w:val="000000"/>
          <w:sz w:val="28"/>
          <w:szCs w:val="28"/>
        </w:rPr>
        <w:t>Вдоль дорожек выставлены небольшие современные скульптуры — настолько разноплановые, словно их долго собирали в малоизвестных галереях по принципу «</w:t>
      </w:r>
      <w:r w:rsidRPr="00E063AA">
        <w:rPr>
          <w:color w:val="000000"/>
          <w:sz w:val="28"/>
          <w:szCs w:val="28"/>
          <w:bdr w:val="none" w:sz="0" w:space="0" w:color="auto" w:frame="1"/>
        </w:rPr>
        <w:t>что-то</w:t>
      </w:r>
      <w:r w:rsidRPr="00E063AA">
        <w:rPr>
          <w:color w:val="000000"/>
          <w:sz w:val="28"/>
          <w:szCs w:val="28"/>
        </w:rPr>
        <w:t> в этом есть».</w:t>
      </w:r>
      <w:r w:rsidRPr="00E063AA">
        <w:rPr>
          <w:color w:val="000000"/>
          <w:sz w:val="28"/>
          <w:szCs w:val="28"/>
          <w:shd w:val="clear" w:color="auto" w:fill="FFFFFF"/>
        </w:rPr>
        <w:t xml:space="preserve"> В губернаторском доме находится Музей изобразительных искусств. </w:t>
      </w:r>
    </w:p>
    <w:p w:rsidR="00E063AA" w:rsidRPr="00E063AA" w:rsidRDefault="00E063AA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E063AA">
        <w:rPr>
          <w:rStyle w:val="a4"/>
          <w:color w:val="000000"/>
          <w:sz w:val="28"/>
          <w:szCs w:val="28"/>
          <w:bdr w:val="none" w:sz="0" w:space="0" w:color="auto" w:frame="1"/>
        </w:rPr>
        <w:t>Слайд18</w:t>
      </w:r>
    </w:p>
    <w:p w:rsidR="00387A29" w:rsidRPr="00E063AA" w:rsidRDefault="00387A29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63AA">
        <w:rPr>
          <w:rStyle w:val="a4"/>
          <w:color w:val="000000"/>
          <w:sz w:val="28"/>
          <w:szCs w:val="28"/>
          <w:bdr w:val="none" w:sz="0" w:space="0" w:color="auto" w:frame="1"/>
        </w:rPr>
        <w:t>Пожарной каланчи</w:t>
      </w:r>
      <w:r w:rsidRPr="00E063AA">
        <w:rPr>
          <w:color w:val="000000"/>
          <w:sz w:val="28"/>
          <w:szCs w:val="28"/>
        </w:rPr>
        <w:t xml:space="preserve"> нет в обычных списках достопримечательностей Ярославля. Она не вписывается в общую концепцию городской храмовой архитектуры, не относится </w:t>
      </w:r>
      <w:r w:rsidR="00E063AA" w:rsidRPr="00E063AA">
        <w:rPr>
          <w:color w:val="000000"/>
          <w:sz w:val="28"/>
          <w:szCs w:val="28"/>
        </w:rPr>
        <w:t>к 17</w:t>
      </w:r>
      <w:r w:rsidRPr="00E063AA">
        <w:rPr>
          <w:color w:val="000000"/>
          <w:sz w:val="28"/>
          <w:szCs w:val="28"/>
        </w:rPr>
        <w:t xml:space="preserve"> веку и, кажется, даже не входит в границы исторического центра. </w:t>
      </w:r>
    </w:p>
    <w:p w:rsidR="00387A29" w:rsidRPr="00E063AA" w:rsidRDefault="00387A29" w:rsidP="00387A29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E063AA">
        <w:rPr>
          <w:color w:val="000000"/>
          <w:sz w:val="28"/>
          <w:szCs w:val="28"/>
        </w:rPr>
        <w:t>Оказалось, что каланче 100 лет. Она очень необычная и не похожа ни на одно знакомое сооружение. На мой взгляд, это интересный пример городской архитектуры столетней давности. Сразу представляешь дежурных часовых и усатого брандмейстера на башне.</w:t>
      </w:r>
    </w:p>
    <w:p w:rsidR="00E063AA" w:rsidRPr="00E063AA" w:rsidRDefault="00E063AA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E063A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Слайд 20</w:t>
      </w:r>
    </w:p>
    <w:p w:rsidR="00387A29" w:rsidRPr="00E063AA" w:rsidRDefault="00387A29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63AA">
        <w:rPr>
          <w:rStyle w:val="a4"/>
          <w:color w:val="000000"/>
          <w:sz w:val="28"/>
          <w:szCs w:val="28"/>
          <w:bdr w:val="none" w:sz="0" w:space="0" w:color="auto" w:frame="1"/>
        </w:rPr>
        <w:t>Театр драмы имени Волкова</w:t>
      </w:r>
      <w:r w:rsidRPr="00E063AA">
        <w:rPr>
          <w:color w:val="000000"/>
          <w:sz w:val="28"/>
          <w:szCs w:val="28"/>
        </w:rPr>
        <w:t> считается первым русским профессиональным театром. Мне было интересно посетить его как памятник основателю русского театра Федору Волкову. Он был купеческим сыном, ставил спектакли в амбарах и отказался от внушительного наследства отца ради сцены. Затем его заметила императрица и призвала в Петербург. А Ярославль остался родиной русского театра.</w:t>
      </w:r>
    </w:p>
    <w:p w:rsidR="00387A29" w:rsidRPr="00E063AA" w:rsidRDefault="00387A29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063AA" w:rsidRPr="00E063AA" w:rsidRDefault="00E063AA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E063A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Слайд 21</w:t>
      </w:r>
    </w:p>
    <w:p w:rsidR="00387A29" w:rsidRPr="00E063AA" w:rsidRDefault="00387A29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63AA">
        <w:rPr>
          <w:rStyle w:val="a4"/>
          <w:color w:val="000000"/>
          <w:sz w:val="28"/>
          <w:szCs w:val="28"/>
          <w:bdr w:val="none" w:sz="0" w:space="0" w:color="auto" w:frame="1"/>
        </w:rPr>
        <w:t>Знаменская башня.</w:t>
      </w:r>
      <w:r w:rsidRPr="00E063AA">
        <w:rPr>
          <w:color w:val="000000"/>
          <w:sz w:val="28"/>
          <w:szCs w:val="28"/>
        </w:rPr>
        <w:t> Даже если совсем не разбираетесь в архитектуре, сразу понятно — перед вами </w:t>
      </w:r>
      <w:r w:rsidRPr="00E063AA">
        <w:rPr>
          <w:color w:val="000000"/>
          <w:sz w:val="28"/>
          <w:szCs w:val="28"/>
          <w:bdr w:val="none" w:sz="0" w:space="0" w:color="auto" w:frame="1"/>
        </w:rPr>
        <w:t>мини-крепость</w:t>
      </w:r>
      <w:r w:rsidRPr="00E063AA">
        <w:rPr>
          <w:color w:val="000000"/>
          <w:sz w:val="28"/>
          <w:szCs w:val="28"/>
        </w:rPr>
        <w:t> и, скорее всего, границы города. Здесь были ворота в Ярославль. Зубцы башни немного напоминают кремлевские.</w:t>
      </w:r>
    </w:p>
    <w:p w:rsidR="00387A29" w:rsidRPr="00E063AA" w:rsidRDefault="00387A29" w:rsidP="00387A29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E063AA">
        <w:rPr>
          <w:color w:val="000000"/>
          <w:sz w:val="28"/>
          <w:szCs w:val="28"/>
        </w:rPr>
        <w:t>Недалеко от башни стоит ярославский Гостиный двор. Внешне он выглядит как младший брат питерского Гостиного двора.</w:t>
      </w:r>
    </w:p>
    <w:p w:rsidR="00E063AA" w:rsidRPr="00E063AA" w:rsidRDefault="00E063AA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63AA">
        <w:rPr>
          <w:color w:val="000000"/>
          <w:sz w:val="28"/>
          <w:szCs w:val="28"/>
        </w:rPr>
        <w:t>Слайд 21</w:t>
      </w:r>
    </w:p>
    <w:p w:rsidR="00387A29" w:rsidRPr="00E063AA" w:rsidRDefault="00387A29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63AA">
        <w:rPr>
          <w:color w:val="000000"/>
          <w:sz w:val="28"/>
          <w:szCs w:val="28"/>
        </w:rPr>
        <w:t>От башни начинается пешеходная улица с кафе и сувенирными лавками — улица Кирова, ее называют местным Арбатом. Здесь можно перекусить и купить </w:t>
      </w:r>
      <w:r w:rsidRPr="00E063AA">
        <w:rPr>
          <w:color w:val="000000"/>
          <w:sz w:val="28"/>
          <w:szCs w:val="28"/>
          <w:bdr w:val="none" w:sz="0" w:space="0" w:color="auto" w:frame="1"/>
        </w:rPr>
        <w:t>что-то</w:t>
      </w:r>
      <w:r w:rsidRPr="00E063AA">
        <w:rPr>
          <w:color w:val="000000"/>
          <w:sz w:val="28"/>
          <w:szCs w:val="28"/>
        </w:rPr>
        <w:t> на память о поездке. Улица Кирова упирается в центральный ярославский собор — храм Ильи Пророка.</w:t>
      </w:r>
    </w:p>
    <w:p w:rsidR="00387A29" w:rsidRPr="00E063AA" w:rsidRDefault="00387A29" w:rsidP="00387A29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063AA" w:rsidRPr="00E063AA" w:rsidRDefault="00E063AA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E063AA">
        <w:rPr>
          <w:rStyle w:val="a4"/>
          <w:color w:val="000000"/>
          <w:sz w:val="28"/>
          <w:szCs w:val="28"/>
          <w:bdr w:val="none" w:sz="0" w:space="0" w:color="auto" w:frame="1"/>
        </w:rPr>
        <w:t>Слайд 22</w:t>
      </w:r>
    </w:p>
    <w:p w:rsidR="00387A29" w:rsidRPr="00E063AA" w:rsidRDefault="00387A29" w:rsidP="00387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63AA">
        <w:rPr>
          <w:rStyle w:val="a4"/>
          <w:color w:val="000000"/>
          <w:sz w:val="28"/>
          <w:szCs w:val="28"/>
          <w:bdr w:val="none" w:sz="0" w:space="0" w:color="auto" w:frame="1"/>
        </w:rPr>
        <w:t>Храм Ильи Пророка</w:t>
      </w:r>
      <w:r w:rsidRPr="00E063AA">
        <w:rPr>
          <w:color w:val="000000"/>
          <w:sz w:val="28"/>
          <w:szCs w:val="28"/>
        </w:rPr>
        <w:t xml:space="preserve"> стоит в центре исторического района посреди просторной Советской площади. Здесь красиво: на закате в ясную погоду белые стены окрашиваются в розовый цвет, а ночью включается искусственное освещение. Рядом в сквере установлена бронзовая карта </w:t>
      </w:r>
      <w:r w:rsidRPr="00E063AA">
        <w:rPr>
          <w:color w:val="000000"/>
          <w:sz w:val="28"/>
          <w:szCs w:val="28"/>
        </w:rPr>
        <w:lastRenderedPageBreak/>
        <w:t>Ярославля: огромная плита, на которой можно разглядывать улочки и соборы.</w:t>
      </w:r>
    </w:p>
    <w:p w:rsidR="00716E00" w:rsidRPr="00E063AA" w:rsidRDefault="00716E00" w:rsidP="00716E00">
      <w:pPr>
        <w:rPr>
          <w:rFonts w:ascii="Times New Roman" w:hAnsi="Times New Roman" w:cs="Times New Roman"/>
          <w:sz w:val="28"/>
          <w:szCs w:val="28"/>
        </w:rPr>
      </w:pPr>
    </w:p>
    <w:p w:rsidR="00E063AA" w:rsidRP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E063AA" w:rsidRPr="00E063AA">
        <w:rPr>
          <w:rFonts w:ascii="Times New Roman" w:hAnsi="Times New Roman" w:cs="Times New Roman"/>
          <w:sz w:val="28"/>
          <w:szCs w:val="28"/>
        </w:rPr>
        <w:t>23 Карта</w:t>
      </w:r>
    </w:p>
    <w:p w:rsidR="004C6F13" w:rsidRPr="00E063AA" w:rsidRDefault="001C1960" w:rsidP="001C1960">
      <w:pPr>
        <w:jc w:val="left"/>
        <w:rPr>
          <w:rFonts w:ascii="Times New Roman" w:hAnsi="Times New Roman" w:cs="Times New Roman"/>
          <w:sz w:val="28"/>
          <w:szCs w:val="28"/>
        </w:rPr>
      </w:pPr>
      <w:r w:rsidRPr="00E063AA">
        <w:rPr>
          <w:rFonts w:ascii="Times New Roman" w:hAnsi="Times New Roman" w:cs="Times New Roman"/>
          <w:sz w:val="28"/>
          <w:szCs w:val="28"/>
        </w:rPr>
        <w:t>. Сегодня вы стали участниками мастер-класса, в рамках которого я постаралась осветить методику проведения виртуальной интерактивной экскурсии. Рефлексия: Закройте глаза и вспомните моменты нашей экскурсии. Я рада, что я сегодня была вместе с вами. Я хочу, чтобы, кто работал хорошо – улыбнулся мне, а кто чувствует потенциал работать еще лучше – поаплодировали себе.</w:t>
      </w:r>
    </w:p>
    <w:sectPr w:rsidR="004C6F13" w:rsidRPr="00E063AA" w:rsidSect="004C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960"/>
    <w:rsid w:val="0004442F"/>
    <w:rsid w:val="001C1960"/>
    <w:rsid w:val="003610F2"/>
    <w:rsid w:val="00387A29"/>
    <w:rsid w:val="003E4BE1"/>
    <w:rsid w:val="004C6F13"/>
    <w:rsid w:val="005D40A4"/>
    <w:rsid w:val="00716E00"/>
    <w:rsid w:val="008D5419"/>
    <w:rsid w:val="008F20BA"/>
    <w:rsid w:val="00B460BC"/>
    <w:rsid w:val="00E063AA"/>
    <w:rsid w:val="00F54D12"/>
    <w:rsid w:val="00F9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13"/>
  </w:style>
  <w:style w:type="paragraph" w:styleId="2">
    <w:name w:val="heading 2"/>
    <w:basedOn w:val="a"/>
    <w:next w:val="a"/>
    <w:link w:val="20"/>
    <w:uiPriority w:val="9"/>
    <w:unhideWhenUsed/>
    <w:qFormat/>
    <w:rsid w:val="00E063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4BE1"/>
    <w:rPr>
      <w:color w:val="0000FF"/>
      <w:u w:val="single"/>
    </w:rPr>
  </w:style>
  <w:style w:type="paragraph" w:customStyle="1" w:styleId="paragraph">
    <w:name w:val="paragraph"/>
    <w:basedOn w:val="a"/>
    <w:rsid w:val="00716E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E0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06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444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2021-07-05T17:12:00Z</dcterms:created>
  <dcterms:modified xsi:type="dcterms:W3CDTF">2021-07-06T04:43:00Z</dcterms:modified>
</cp:coreProperties>
</file>