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CCFF">
    <v:background id="_x0000_s1025" o:bwmode="white" fillcolor="#ccf">
      <v:fill r:id="rId3" o:title="Букет" type="tile"/>
    </v:background>
  </w:background>
  <w:body>
    <w:p w:rsidR="00A52B42" w:rsidRDefault="00F474FB" w:rsidP="00F474FB">
      <w:pPr>
        <w:jc w:val="center"/>
        <w:rPr>
          <w:b/>
          <w:i/>
          <w:color w:val="FF0066"/>
          <w:sz w:val="52"/>
          <w:szCs w:val="52"/>
          <w:u w:val="wavyDouble"/>
        </w:rPr>
      </w:pPr>
      <w:r w:rsidRPr="00F474FB">
        <w:rPr>
          <w:b/>
          <w:i/>
          <w:color w:val="FF0066"/>
          <w:sz w:val="52"/>
          <w:szCs w:val="52"/>
          <w:highlight w:val="green"/>
          <w:u w:val="wavyDouble"/>
        </w:rPr>
        <w:t>Отмечаем Всероссийский день семьи, любви и верности.</w:t>
      </w:r>
    </w:p>
    <w:p w:rsidR="00F474FB" w:rsidRDefault="00F474FB" w:rsidP="00F474FB">
      <w:pPr>
        <w:rPr>
          <w:sz w:val="28"/>
          <w:szCs w:val="28"/>
        </w:rPr>
      </w:pPr>
    </w:p>
    <w:p w:rsidR="00F474FB" w:rsidRDefault="00F474FB" w:rsidP="00F474FB">
      <w:pPr>
        <w:rPr>
          <w:sz w:val="28"/>
          <w:szCs w:val="28"/>
        </w:rPr>
      </w:pP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>Что может быть семьи дороже?</w:t>
      </w:r>
      <w:r w:rsidR="00856F95">
        <w:rPr>
          <w:sz w:val="28"/>
          <w:szCs w:val="28"/>
        </w:rPr>
        <w:t xml:space="preserve">              Родители -  во всём мудрей,</w:t>
      </w: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>Теплом встречает отчий дом,</w:t>
      </w:r>
      <w:r w:rsidR="00856F95">
        <w:rPr>
          <w:sz w:val="28"/>
          <w:szCs w:val="28"/>
        </w:rPr>
        <w:t xml:space="preserve">                   Любимый папа – друг, кормилец,</w:t>
      </w: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>Здесь ждут тебя всегда с любовью</w:t>
      </w:r>
      <w:r w:rsidR="00856F95">
        <w:rPr>
          <w:sz w:val="28"/>
          <w:szCs w:val="28"/>
        </w:rPr>
        <w:t xml:space="preserve">          </w:t>
      </w:r>
      <w:proofErr w:type="gramStart"/>
      <w:r w:rsidR="00856F95">
        <w:rPr>
          <w:sz w:val="28"/>
          <w:szCs w:val="28"/>
        </w:rPr>
        <w:t>А</w:t>
      </w:r>
      <w:proofErr w:type="gramEnd"/>
      <w:r w:rsidR="00856F95">
        <w:rPr>
          <w:sz w:val="28"/>
          <w:szCs w:val="28"/>
        </w:rPr>
        <w:t xml:space="preserve"> мама ближе всех, родней.</w:t>
      </w: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>И провожают в путь с добром!</w:t>
      </w:r>
      <w:r w:rsidR="00856F95">
        <w:rPr>
          <w:sz w:val="28"/>
          <w:szCs w:val="28"/>
        </w:rPr>
        <w:t xml:space="preserve">                 Любите! И цените счастье!</w:t>
      </w: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>Отец и мать, и дети дружно</w:t>
      </w:r>
      <w:r w:rsidR="00856F95">
        <w:rPr>
          <w:sz w:val="28"/>
          <w:szCs w:val="28"/>
        </w:rPr>
        <w:t xml:space="preserve">                       Оно рождается в семье,  </w:t>
      </w: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 xml:space="preserve">Сидят за праздничным столом, </w:t>
      </w:r>
      <w:r w:rsidR="00856F95">
        <w:rPr>
          <w:sz w:val="28"/>
          <w:szCs w:val="28"/>
        </w:rPr>
        <w:t xml:space="preserve">                Что может быть её дороже</w:t>
      </w:r>
    </w:p>
    <w:p w:rsidR="00F474FB" w:rsidRDefault="00F474FB" w:rsidP="00F474FB">
      <w:pPr>
        <w:rPr>
          <w:sz w:val="28"/>
          <w:szCs w:val="28"/>
        </w:rPr>
      </w:pPr>
      <w:r>
        <w:rPr>
          <w:sz w:val="28"/>
          <w:szCs w:val="28"/>
        </w:rPr>
        <w:t>И вместе им совсем не скучно,</w:t>
      </w:r>
      <w:r w:rsidR="00856F95">
        <w:rPr>
          <w:sz w:val="28"/>
          <w:szCs w:val="28"/>
        </w:rPr>
        <w:t xml:space="preserve">                  На этой сказочной земле.</w:t>
      </w:r>
    </w:p>
    <w:p w:rsidR="00F474FB" w:rsidRDefault="00856F95" w:rsidP="00F474FB">
      <w:pPr>
        <w:rPr>
          <w:sz w:val="28"/>
          <w:szCs w:val="28"/>
        </w:rPr>
      </w:pPr>
      <w:r>
        <w:rPr>
          <w:sz w:val="28"/>
          <w:szCs w:val="28"/>
        </w:rPr>
        <w:t>А интересно впятером.</w:t>
      </w:r>
    </w:p>
    <w:p w:rsidR="00856F95" w:rsidRDefault="00856F95" w:rsidP="00F474FB">
      <w:pPr>
        <w:rPr>
          <w:sz w:val="28"/>
          <w:szCs w:val="28"/>
        </w:rPr>
      </w:pPr>
      <w:r>
        <w:rPr>
          <w:sz w:val="28"/>
          <w:szCs w:val="28"/>
        </w:rPr>
        <w:t xml:space="preserve">Малыш для старших как любимец,                               (Д. </w:t>
      </w:r>
      <w:proofErr w:type="spellStart"/>
      <w:r>
        <w:rPr>
          <w:sz w:val="28"/>
          <w:szCs w:val="28"/>
        </w:rPr>
        <w:t>Тараданова</w:t>
      </w:r>
      <w:proofErr w:type="spellEnd"/>
      <w:r>
        <w:rPr>
          <w:sz w:val="28"/>
          <w:szCs w:val="28"/>
        </w:rPr>
        <w:t>)</w:t>
      </w:r>
    </w:p>
    <w:p w:rsidR="00856F95" w:rsidRDefault="00856F95" w:rsidP="00F474FB">
      <w:pPr>
        <w:rPr>
          <w:sz w:val="28"/>
          <w:szCs w:val="28"/>
        </w:rPr>
      </w:pPr>
    </w:p>
    <w:p w:rsidR="00856F95" w:rsidRDefault="00856F95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Восьмого июля (25 июня по юлианскому календарю) Русская православная церковь чтит память </w:t>
      </w:r>
      <w:proofErr w:type="spellStart"/>
      <w:r>
        <w:rPr>
          <w:sz w:val="28"/>
          <w:szCs w:val="28"/>
        </w:rPr>
        <w:t>муромских</w:t>
      </w:r>
      <w:proofErr w:type="spellEnd"/>
      <w:r>
        <w:rPr>
          <w:sz w:val="28"/>
          <w:szCs w:val="28"/>
        </w:rPr>
        <w:t xml:space="preserve"> святых супругов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, живших на рубеже 12 – 13 веков. Их брак является образцом христианского супружества, взаимной любви и семейного счастья. Святые Пётр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почитались на Руси как покровители супружеской жизни.</w:t>
      </w:r>
    </w:p>
    <w:p w:rsidR="00BC13D5" w:rsidRDefault="00856F95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История жизни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много веков существовала в преданиях </w:t>
      </w:r>
      <w:proofErr w:type="spellStart"/>
      <w:r>
        <w:rPr>
          <w:sz w:val="28"/>
          <w:szCs w:val="28"/>
        </w:rPr>
        <w:t>муромской</w:t>
      </w:r>
      <w:proofErr w:type="spellEnd"/>
      <w:r>
        <w:rPr>
          <w:sz w:val="28"/>
          <w:szCs w:val="28"/>
        </w:rPr>
        <w:t xml:space="preserve"> земли, где они жили и где сохранились их мощи. Со временем подлинные события слились в народной памяти с легендами и притчами этого края. В 16 веке историю любви Петра и </w:t>
      </w:r>
      <w:proofErr w:type="spellStart"/>
      <w:r>
        <w:rPr>
          <w:sz w:val="28"/>
          <w:szCs w:val="28"/>
        </w:rPr>
        <w:t>Февронии</w:t>
      </w:r>
      <w:proofErr w:type="spellEnd"/>
      <w:r>
        <w:rPr>
          <w:sz w:val="28"/>
          <w:szCs w:val="28"/>
        </w:rPr>
        <w:t xml:space="preserve"> подробно и красочно </w:t>
      </w:r>
      <w:r w:rsidR="00BC13D5">
        <w:rPr>
          <w:sz w:val="28"/>
          <w:szCs w:val="28"/>
        </w:rPr>
        <w:t xml:space="preserve">описал в известной древнерусской «Повести о Петре и </w:t>
      </w:r>
      <w:proofErr w:type="spellStart"/>
      <w:r w:rsidR="00BC13D5">
        <w:rPr>
          <w:sz w:val="28"/>
          <w:szCs w:val="28"/>
        </w:rPr>
        <w:t>Февронии</w:t>
      </w:r>
      <w:proofErr w:type="spellEnd"/>
      <w:r w:rsidR="00BC13D5">
        <w:rPr>
          <w:sz w:val="28"/>
          <w:szCs w:val="28"/>
        </w:rPr>
        <w:t xml:space="preserve">» талантливый литератор, широко известный в эпоху Иоанна Грозного, священник Ермолай </w:t>
      </w:r>
      <w:proofErr w:type="spellStart"/>
      <w:r w:rsidR="00BC13D5">
        <w:rPr>
          <w:sz w:val="28"/>
          <w:szCs w:val="28"/>
        </w:rPr>
        <w:t>Прегрешный</w:t>
      </w:r>
      <w:proofErr w:type="spellEnd"/>
      <w:r w:rsidR="00BC13D5">
        <w:rPr>
          <w:sz w:val="28"/>
          <w:szCs w:val="28"/>
        </w:rPr>
        <w:t>.</w:t>
      </w:r>
    </w:p>
    <w:p w:rsidR="00BC13D5" w:rsidRDefault="00BC13D5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Согласно </w:t>
      </w:r>
      <w:proofErr w:type="gramStart"/>
      <w:r>
        <w:rPr>
          <w:sz w:val="28"/>
          <w:szCs w:val="28"/>
        </w:rPr>
        <w:t>житию</w:t>
      </w:r>
      <w:proofErr w:type="gramEnd"/>
      <w:r>
        <w:rPr>
          <w:sz w:val="28"/>
          <w:szCs w:val="28"/>
        </w:rPr>
        <w:t xml:space="preserve"> святых благоверный князь Пётр был вторым сыном </w:t>
      </w:r>
      <w:proofErr w:type="spellStart"/>
      <w:r>
        <w:rPr>
          <w:sz w:val="28"/>
          <w:szCs w:val="28"/>
        </w:rPr>
        <w:t>муромского</w:t>
      </w:r>
      <w:proofErr w:type="spellEnd"/>
      <w:r>
        <w:rPr>
          <w:sz w:val="28"/>
          <w:szCs w:val="28"/>
        </w:rPr>
        <w:t xml:space="preserve"> князя Юрия Владимировича. Он вступил на </w:t>
      </w:r>
      <w:proofErr w:type="spellStart"/>
      <w:r>
        <w:rPr>
          <w:sz w:val="28"/>
          <w:szCs w:val="28"/>
        </w:rPr>
        <w:t>муромский</w:t>
      </w:r>
      <w:proofErr w:type="spellEnd"/>
      <w:r>
        <w:rPr>
          <w:sz w:val="28"/>
          <w:szCs w:val="28"/>
        </w:rPr>
        <w:t xml:space="preserve"> престол в 1203 г. за несколько лет до княжения Пётр заболел проказой, от которой никто не мог его вылечить. Во сне князю открылось, что исцелить его может дочь пчеловода – крестьянка из деревни </w:t>
      </w:r>
      <w:proofErr w:type="spellStart"/>
      <w:r>
        <w:rPr>
          <w:sz w:val="28"/>
          <w:szCs w:val="28"/>
        </w:rPr>
        <w:t>Ланской</w:t>
      </w:r>
      <w:proofErr w:type="spellEnd"/>
      <w:r>
        <w:rPr>
          <w:sz w:val="28"/>
          <w:szCs w:val="28"/>
        </w:rPr>
        <w:t xml:space="preserve"> на рязанской земле.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была красива, благочестива и добра. Мудрая девушка знала свойства трав и умела лечить недуги, её слушались дикие животные. Князь полюбил </w:t>
      </w:r>
      <w:proofErr w:type="spellStart"/>
      <w:r>
        <w:rPr>
          <w:sz w:val="28"/>
          <w:szCs w:val="28"/>
        </w:rPr>
        <w:t>Февронию</w:t>
      </w:r>
      <w:proofErr w:type="spellEnd"/>
      <w:r>
        <w:rPr>
          <w:sz w:val="28"/>
          <w:szCs w:val="28"/>
        </w:rPr>
        <w:t xml:space="preserve"> за её благочестие, мудрость, доброту и дал обет жениться на ней после исцеления. Девушка исцелила князя, однако он не сдержал своего слова. Болезнь возобновилась.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вновь вылечила </w:t>
      </w:r>
      <w:proofErr w:type="spellStart"/>
      <w:r>
        <w:rPr>
          <w:sz w:val="28"/>
          <w:szCs w:val="28"/>
        </w:rPr>
        <w:t>нкязя</w:t>
      </w:r>
      <w:proofErr w:type="spellEnd"/>
      <w:r>
        <w:rPr>
          <w:sz w:val="28"/>
          <w:szCs w:val="28"/>
        </w:rPr>
        <w:t>. И он женился на ней.</w:t>
      </w:r>
    </w:p>
    <w:p w:rsidR="00856F95" w:rsidRDefault="00BC13D5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После смерти брата Пётр унаследовал княжение. Бояре уважали своего князя, но надменные боярские жёны невзлюбили </w:t>
      </w:r>
      <w:proofErr w:type="spellStart"/>
      <w:r>
        <w:rPr>
          <w:sz w:val="28"/>
          <w:szCs w:val="28"/>
        </w:rPr>
        <w:t>Февронию</w:t>
      </w:r>
      <w:proofErr w:type="spellEnd"/>
      <w:r>
        <w:rPr>
          <w:sz w:val="28"/>
          <w:szCs w:val="28"/>
        </w:rPr>
        <w:t xml:space="preserve">, не желая иметь над собой крестьянку. Бояре потребовали, чтобы князь оставил её. Пётр, узнав, что его хотят разлучить с любимой женой, предпочёл добровольно  </w:t>
      </w:r>
      <w:r w:rsidR="003934C8">
        <w:rPr>
          <w:sz w:val="28"/>
          <w:szCs w:val="28"/>
        </w:rPr>
        <w:t xml:space="preserve">отказаться от власти, богатства и удалиться вместе с ней в изгнание. Пётр и </w:t>
      </w:r>
      <w:proofErr w:type="spellStart"/>
      <w:r w:rsidR="003934C8">
        <w:rPr>
          <w:sz w:val="28"/>
          <w:szCs w:val="28"/>
        </w:rPr>
        <w:t>Феврония</w:t>
      </w:r>
      <w:proofErr w:type="spellEnd"/>
      <w:r w:rsidR="003934C8">
        <w:rPr>
          <w:sz w:val="28"/>
          <w:szCs w:val="28"/>
        </w:rPr>
        <w:t xml:space="preserve"> покинули Муром, отплыв на лодке по реке Оке.</w:t>
      </w:r>
    </w:p>
    <w:p w:rsidR="003934C8" w:rsidRDefault="003934C8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Вскоре в Муроме началась смута, бояре перессорились в борьбе за освободившийся княжеский престол. Опомнившись, они собрали совет и решили позвать князя Петра обратно. Князь и княгиня вернулись,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сумела заслужить любовь горожан. Они правили долго и жили счастливо. </w:t>
      </w:r>
    </w:p>
    <w:p w:rsidR="003934C8" w:rsidRDefault="003934C8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преклонных летах Пётр и </w:t>
      </w:r>
      <w:proofErr w:type="spellStart"/>
      <w:r>
        <w:rPr>
          <w:sz w:val="28"/>
          <w:szCs w:val="28"/>
        </w:rPr>
        <w:t>Феврония</w:t>
      </w:r>
      <w:proofErr w:type="spellEnd"/>
      <w:r>
        <w:rPr>
          <w:sz w:val="28"/>
          <w:szCs w:val="28"/>
        </w:rPr>
        <w:t xml:space="preserve"> приняли постриг в разных монастырях с именами Давид и Евфросиния. Они молили Бога, чтобы умереть в один день, и завещали похоронить себя вместе в специально приготовленном гробу с тонкой перегородкой посередине. </w:t>
      </w:r>
    </w:p>
    <w:p w:rsidR="003934C8" w:rsidRDefault="003934C8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Они скончались каждый в своей келье в один день и час – 8 июля (по старому стилю – 25 июня) 1228 г.</w:t>
      </w:r>
    </w:p>
    <w:p w:rsidR="003934C8" w:rsidRDefault="003934C8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Люди сочли нечестивым хоронить монахов в одном гробу и нарушили волю усопших: их тела доставили в разные обители. Однако уже на следующий день они вновь оказались вместе. Дважды их тела разносили по разным храмам</w:t>
      </w:r>
      <w:r w:rsidR="00B7433A">
        <w:rPr>
          <w:sz w:val="28"/>
          <w:szCs w:val="28"/>
        </w:rPr>
        <w:t>, но дважды они чудесным образом оказывались рядом. Тогда и похоронили святых супругов вместе в городе Муроме около церкви Рождества Пресвятой Богородицы.</w:t>
      </w:r>
    </w:p>
    <w:p w:rsidR="00B7433A" w:rsidRDefault="00B7433A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Для многих эта история стала известной благодаря Всероссийскому дню семьи, любви и верности, который впервые отмечался в 2008 г. праздник учреждён по инициативе депутатов Государственной Думы. Идея празднования Дня семьи, любви и верности была поддержана всеми традиционными религиозными организациями России, ведь в каждой религии есть примеры семейной верности и любви.</w:t>
      </w:r>
    </w:p>
    <w:p w:rsidR="00B7433A" w:rsidRDefault="00B7433A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 нового семейного праздника нежный символ – ромашка. Выйдя из церковного календаря, этот день словно подарил лучик надежды на то, что семейные ценности в современном мире не утрачены. Хотя от того, какие метаморфозы сегодня претерпевает семья, иногда становится страшно. Страшно за тех малышей, которые имеют право родиться на этот свет, иметь семью, папу и маму. Однако взрослые всё чаще не дают им такой возможности, не подозревая, чего они лишают при этом себя самих. </w:t>
      </w:r>
    </w:p>
    <w:p w:rsidR="00B7433A" w:rsidRDefault="00B7433A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Что такое семья? Это организованная социальная группа, члены которой связаны общностью быта, взаимной моральной ответственностью и социальной необходимостью, обусловленной потребностью общества в физическом и духовном </w:t>
      </w:r>
      <w:proofErr w:type="spellStart"/>
      <w:r>
        <w:rPr>
          <w:sz w:val="28"/>
          <w:szCs w:val="28"/>
        </w:rPr>
        <w:t>самовоспроизводстве</w:t>
      </w:r>
      <w:proofErr w:type="spellEnd"/>
      <w:r>
        <w:rPr>
          <w:sz w:val="28"/>
          <w:szCs w:val="28"/>
        </w:rPr>
        <w:t>.</w:t>
      </w:r>
    </w:p>
    <w:p w:rsidR="008C4989" w:rsidRPr="008C4989" w:rsidRDefault="008C4989" w:rsidP="008C4989">
      <w:pPr>
        <w:jc w:val="center"/>
        <w:rPr>
          <w:b/>
          <w:i/>
          <w:color w:val="FF0066"/>
          <w:sz w:val="40"/>
          <w:szCs w:val="40"/>
        </w:rPr>
      </w:pPr>
      <w:r w:rsidRPr="008C4989">
        <w:rPr>
          <w:b/>
          <w:i/>
          <w:color w:val="FF0066"/>
          <w:sz w:val="40"/>
          <w:szCs w:val="40"/>
        </w:rPr>
        <w:t>Пословицы и поговорки о семье</w:t>
      </w:r>
    </w:p>
    <w:p w:rsidR="00B7433A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 – опора счастья.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Добро по миру не рекой течёт, а семьёй живёт.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Изба детьми весела.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Где любовь и совет, там и горя нет.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родной семье и каша гуще.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хорошей семье хорошие дети растут.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что и клад, когда в семье лад.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Семья сильна, когда над ней крыша одна.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Братская любовь пуще каменных стен.</w:t>
      </w:r>
    </w:p>
    <w:p w:rsidR="008C4989" w:rsidRDefault="008C4989" w:rsidP="008C498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будет добра, коли в семье вражда.</w:t>
      </w:r>
    </w:p>
    <w:p w:rsidR="00A96F14" w:rsidRDefault="00A96F14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Семья принадлежит к важнейшим общественным ценностям. Согласно некоторым научным теориям именно семья могла на протяжении многих веков определять общее направление эволюции макросоциальных систем. Каждый член общества наряду с социальным статусом, этнической принадлежностью, имущественным и материальным </w:t>
      </w:r>
      <w:r>
        <w:rPr>
          <w:sz w:val="28"/>
          <w:szCs w:val="28"/>
        </w:rPr>
        <w:lastRenderedPageBreak/>
        <w:t>положением с момента рождения и до конца жизни обладает такой характеристикой, как семейно-брачное состояние.</w:t>
      </w:r>
    </w:p>
    <w:p w:rsidR="00A96F14" w:rsidRDefault="00A96F14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Для взрослого человека семья является источником удовлетворения ряда его потребностей, а также малым коллективом, предъявляющим к нему разнообразные и непростые требования. На стадиях жизненного цикла человека последовательно меняются его функции и статус в семье. Для ребёнка семья – это среда, в которой складываются условия его физического, психического, эмоционального и интеллектуального развития.</w:t>
      </w:r>
    </w:p>
    <w:p w:rsidR="00A96F14" w:rsidRDefault="00A96F14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Изучением семьи занимаются учёные, представляющие целый список наук: историю, этнографию, демографию, социальную психологию, педагогику, социологию.</w:t>
      </w:r>
    </w:p>
    <w:p w:rsidR="00A96F14" w:rsidRDefault="00A96F14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Семья – важная социальная единица, которая находится под охраной закона. Статьёй 38 Конституции РФ предусмотрено: </w:t>
      </w:r>
    </w:p>
    <w:p w:rsidR="00A96F14" w:rsidRDefault="00CB16AB" w:rsidP="00A96F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A96F14">
        <w:rPr>
          <w:sz w:val="28"/>
          <w:szCs w:val="28"/>
        </w:rPr>
        <w:t>атеринство и детство, семья находятся под защитой государства;</w:t>
      </w:r>
    </w:p>
    <w:p w:rsidR="00A96F14" w:rsidRDefault="00CB16AB" w:rsidP="00A96F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забота о детях, их воспитание – равное право и обязанность родителей;</w:t>
      </w:r>
    </w:p>
    <w:p w:rsidR="00CB16AB" w:rsidRDefault="00CB16AB" w:rsidP="00A96F1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трудоспособные дети, достигшие 18 лет, должны заботиться о нетрудоспособных родителях.</w:t>
      </w:r>
    </w:p>
    <w:p w:rsidR="00CB16AB" w:rsidRDefault="00CB16AB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Но, к сожалению, никакие законы не могут спасти семью, если у человека иные жизненные ценности. В настоящее время много одиноких людей, которые мечтают найти свою вторую половину. Но почему-то, когда удача им улыбается, они находят не одну причину, чтобы не заключать брак, не рожать детей. При этом предпочитают называть свой союз с другим человеком «семьёй».</w:t>
      </w:r>
    </w:p>
    <w:p w:rsidR="00CB16AB" w:rsidRDefault="00CB16AB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Не лучшим вариантом можно считать такой союз и при условии появления в нём детей, когда один из партнёров хотел ребёнка, а другой просто принял в этом участие. Какое-то время подобный союз существует как полноценная семья, но официально неоформленная. Именно это и порождает у членов такой семьи ощущение сохраняющейся свободы, минимальной ответственности за дальнейшую судьбу их союза. Как потом объяснить ребёнку, что у него вроде была семья, а вроде и нет?</w:t>
      </w:r>
    </w:p>
    <w:p w:rsidR="00CB16AB" w:rsidRDefault="00CB16AB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Между тем семья как социальный институт </w:t>
      </w:r>
      <w:proofErr w:type="gramStart"/>
      <w:r>
        <w:rPr>
          <w:sz w:val="28"/>
          <w:szCs w:val="28"/>
        </w:rPr>
        <w:t>характери</w:t>
      </w:r>
      <w:r w:rsidR="00891D24">
        <w:rPr>
          <w:sz w:val="28"/>
          <w:szCs w:val="28"/>
        </w:rPr>
        <w:t xml:space="preserve">зуется </w:t>
      </w:r>
      <w:r w:rsidR="00891D24">
        <w:t xml:space="preserve"> </w:t>
      </w:r>
      <w:r>
        <w:rPr>
          <w:sz w:val="28"/>
          <w:szCs w:val="28"/>
        </w:rPr>
        <w:t>определёнными</w:t>
      </w:r>
      <w:proofErr w:type="gramEnd"/>
      <w:r>
        <w:rPr>
          <w:sz w:val="28"/>
          <w:szCs w:val="28"/>
        </w:rPr>
        <w:t xml:space="preserve"> социальными нормами, санкциями, образцами поведения, </w:t>
      </w:r>
      <w:r w:rsidR="00891D24">
        <w:rPr>
          <w:sz w:val="28"/>
          <w:szCs w:val="28"/>
        </w:rPr>
        <w:t xml:space="preserve">правами и обязанностями, регулирующими отношения между супругами, родителями и детьми. </w:t>
      </w:r>
    </w:p>
    <w:p w:rsidR="00891D24" w:rsidRDefault="00891D24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Нередки сегодня и такие эгоистичные решения, как «не иметь детей и семью вообще» или «родить, а ещё лучше завести ребёнка для себя». Хочется спросить так называемых </w:t>
      </w:r>
      <w:proofErr w:type="spellStart"/>
      <w:r>
        <w:rPr>
          <w:sz w:val="28"/>
          <w:szCs w:val="28"/>
        </w:rPr>
        <w:t>чайлдфри</w:t>
      </w:r>
      <w:proofErr w:type="spellEnd"/>
      <w:r>
        <w:rPr>
          <w:sz w:val="28"/>
          <w:szCs w:val="28"/>
        </w:rPr>
        <w:t xml:space="preserve"> (англ. </w:t>
      </w:r>
      <w:r>
        <w:rPr>
          <w:sz w:val="28"/>
          <w:szCs w:val="28"/>
          <w:lang w:val="en-US"/>
        </w:rPr>
        <w:t>childfree</w:t>
      </w:r>
      <w:r>
        <w:rPr>
          <w:sz w:val="28"/>
          <w:szCs w:val="28"/>
        </w:rPr>
        <w:t xml:space="preserve"> – «свободные от детей») – людей, которых объединяет принципиальное нежелание иметь детей: что было бы, если бы их родители в своё время присоединились к этому движению?</w:t>
      </w:r>
    </w:p>
    <w:p w:rsidR="00891D24" w:rsidRDefault="00891D24" w:rsidP="00E00FF0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Одинокий человек быстро растрачивает свои силы, а семья способна оказать поддержку. С кем как не с семьёй делиться радостями и печалями, успехами и поражениями?</w:t>
      </w:r>
    </w:p>
    <w:p w:rsidR="00982AB8" w:rsidRPr="00A64958" w:rsidRDefault="00982AB8" w:rsidP="00982AB8">
      <w:pPr>
        <w:ind w:left="360"/>
        <w:jc w:val="center"/>
        <w:rPr>
          <w:b/>
          <w:i/>
          <w:color w:val="FF0000"/>
          <w:sz w:val="40"/>
          <w:szCs w:val="40"/>
        </w:rPr>
      </w:pPr>
      <w:r w:rsidRPr="00A64958">
        <w:rPr>
          <w:b/>
          <w:i/>
          <w:color w:val="FF0000"/>
          <w:sz w:val="40"/>
          <w:szCs w:val="40"/>
        </w:rPr>
        <w:t>Загадки про семью</w:t>
      </w:r>
    </w:p>
    <w:p w:rsidR="00891D24" w:rsidRPr="00891D24" w:rsidRDefault="00891D24" w:rsidP="00CB16AB">
      <w:pPr>
        <w:ind w:left="360"/>
        <w:rPr>
          <w:sz w:val="28"/>
          <w:szCs w:val="28"/>
        </w:rPr>
      </w:pP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>Без чего на белом свете                          Кто стирает, варит, шьёт,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>Взрослым не прожить и детям?            На работе устаёт,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 xml:space="preserve">Кто поддержит вас, друзья?                   Просыпается так рано? - 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>Ваша дружная… (семья)                           Лишь заботливая… (мама)</w:t>
      </w:r>
    </w:p>
    <w:p w:rsidR="00982AB8" w:rsidRDefault="00982AB8" w:rsidP="008C4989">
      <w:pPr>
        <w:rPr>
          <w:sz w:val="28"/>
          <w:szCs w:val="28"/>
        </w:rPr>
      </w:pP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>Это слово каждый знает,                         Кто научит гвоздь забить,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 xml:space="preserve">Ни на что не променяет!                          Даст машину порулить 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>К цифре «семь» добавлю «я» -              И подскажет, как быть смелым,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>Что получиться? (семья)                          Сильным, ловким и умелым?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Все вы знаете, ребята, - </w:t>
      </w:r>
    </w:p>
    <w:p w:rsidR="00982AB8" w:rsidRDefault="00982AB8" w:rsidP="008C49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Это наш любимый… (папа)</w:t>
      </w:r>
    </w:p>
    <w:p w:rsidR="00982AB8" w:rsidRDefault="00982AB8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патриархальной России появление ещё одного ребёнка в семье воспринималось с радостью. Ведь уже с пяти лет малыш выполнял в доме </w:t>
      </w:r>
      <w:r>
        <w:rPr>
          <w:sz w:val="28"/>
          <w:szCs w:val="28"/>
        </w:rPr>
        <w:lastRenderedPageBreak/>
        <w:t xml:space="preserve">посильную работу по хозяйству. А когда подрастал, то и вовсе разделял с родителями ведение крестьянского труда. </w:t>
      </w:r>
    </w:p>
    <w:p w:rsidR="00F53986" w:rsidRDefault="00F53986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Как отмечают специалисты, современные российские семьи всё чаще предпочитают быть однодетными. Рассуждения родителей понятны, например, одному ребёнку легче дать хорошее образование. А если заглянуть вперёд, когда ребёнок вырастет, станет успешным, будет окружён друзьями (у успешных людей всегда много друзей). Но, как часто это бывает, друзья растворяются, если успех сменяется полосой неудач. В то время как в большой семье всегда кто-то будет рядом. </w:t>
      </w:r>
    </w:p>
    <w:p w:rsidR="00F53986" w:rsidRDefault="00F53986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Высокая рождаемость зависит не столько от финансов, сколько от решимости семьи, её житейской философии, мировоззрения, религиозности.  Поэтому православные семьи, в т. ч. семьи священников, многодетные.</w:t>
      </w:r>
    </w:p>
    <w:p w:rsidR="00F53986" w:rsidRDefault="00F53986" w:rsidP="00E00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члены семьи выступают партнёрами, имеющими общие интересы, ценности, взгляды на жизнь. В такой семье большая роль отводится тёплым отношениям. Любой нормальный человек ищет в семье прежде всего покой, комфорт, возможность расслабиться и почувствовать любовь, заботу, поддержку и признание. Однако в семейной жизни всегда существуют проблемы, так как поддерживать партнёрские отношения, учитывать интересы всех членов семьи – сложная задача. </w:t>
      </w:r>
      <w:r w:rsidR="00A64958">
        <w:rPr>
          <w:sz w:val="28"/>
          <w:szCs w:val="28"/>
        </w:rPr>
        <w:t>Важно помнить, что всё в этом мире относительно. Проблемы, которые кажутся непреодолимыми, на самом деле решаемы.</w:t>
      </w:r>
    </w:p>
    <w:p w:rsidR="00A64958" w:rsidRDefault="00A64958" w:rsidP="00E00FF0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Вряд ли найдётся человек, у которого не дрогнет сердце при виде счастливой семьи, где царят мир, любовь, взаимное уважение и лад, культура общения, взаимопонимание, </w:t>
      </w:r>
      <w:proofErr w:type="spellStart"/>
      <w:r>
        <w:rPr>
          <w:sz w:val="28"/>
          <w:szCs w:val="28"/>
        </w:rPr>
        <w:t>взаимоподдержка</w:t>
      </w:r>
      <w:proofErr w:type="spellEnd"/>
      <w:r>
        <w:rPr>
          <w:sz w:val="28"/>
          <w:szCs w:val="28"/>
        </w:rPr>
        <w:t xml:space="preserve"> и полная гармония. Все люди разные, у них могут различаться взгляды на то, что такое счастливая семейная жизнь. При этом различия в понимании могут касаться как глобальных вещей, так и мелочей. Главное – умение слушать друг друга и договариваться.</w:t>
      </w:r>
    </w:p>
    <w:p w:rsidR="00A64958" w:rsidRDefault="00A64958" w:rsidP="00A64958">
      <w:pPr>
        <w:jc w:val="center"/>
        <w:rPr>
          <w:b/>
          <w:i/>
          <w:color w:val="FF0000"/>
          <w:sz w:val="40"/>
          <w:szCs w:val="40"/>
        </w:rPr>
      </w:pPr>
      <w:r w:rsidRPr="00A64958">
        <w:rPr>
          <w:b/>
          <w:i/>
          <w:color w:val="FF0000"/>
          <w:sz w:val="40"/>
          <w:szCs w:val="40"/>
        </w:rPr>
        <w:t>Воскресенье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Воскресенье – вот везенье!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Воскресенья так нужны!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Потому что в воскресенье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Мама делает блины.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Папа к чаю чашки моет.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Вытираем их вдвоём,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А потом мы всей семьёю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Чай с блинами долго пьём.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А в окошко льётся песня,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Я и сам запеть готов,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Хорошо, когда мы вместе,</w:t>
      </w:r>
    </w:p>
    <w:p w:rsid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>Даже если нет блинов.</w:t>
      </w:r>
    </w:p>
    <w:p w:rsidR="00A64958" w:rsidRPr="00A64958" w:rsidRDefault="00A64958" w:rsidP="00A64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(О. Бундур)</w:t>
      </w:r>
    </w:p>
    <w:sectPr w:rsidR="00A64958" w:rsidRPr="00A64958" w:rsidSect="00F474FB">
      <w:pgSz w:w="11906" w:h="16838"/>
      <w:pgMar w:top="1134" w:right="850" w:bottom="1134" w:left="1701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13BD7"/>
    <w:multiLevelType w:val="hybridMultilevel"/>
    <w:tmpl w:val="EC3A2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A53B5"/>
    <w:multiLevelType w:val="hybridMultilevel"/>
    <w:tmpl w:val="F9D27F6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4FB"/>
    <w:rsid w:val="003934C8"/>
    <w:rsid w:val="00422D39"/>
    <w:rsid w:val="005A4B5A"/>
    <w:rsid w:val="007A7408"/>
    <w:rsid w:val="00856F95"/>
    <w:rsid w:val="00891D24"/>
    <w:rsid w:val="008C4989"/>
    <w:rsid w:val="00982AB8"/>
    <w:rsid w:val="00A52B42"/>
    <w:rsid w:val="00A64958"/>
    <w:rsid w:val="00A96F14"/>
    <w:rsid w:val="00B7433A"/>
    <w:rsid w:val="00BC13D5"/>
    <w:rsid w:val="00CB16AB"/>
    <w:rsid w:val="00E00FF0"/>
    <w:rsid w:val="00F474FB"/>
    <w:rsid w:val="00F5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E61B-1D0C-468C-93B7-EB1D983A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7</cp:revision>
  <dcterms:created xsi:type="dcterms:W3CDTF">2007-11-11T23:13:00Z</dcterms:created>
  <dcterms:modified xsi:type="dcterms:W3CDTF">2018-03-22T08:33:00Z</dcterms:modified>
</cp:coreProperties>
</file>