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93" w:rsidRPr="00A34793" w:rsidRDefault="00A34793" w:rsidP="00A34793">
      <w:pPr>
        <w:jc w:val="center"/>
        <w:rPr>
          <w:rStyle w:val="FontStyle28"/>
          <w:b w:val="0"/>
          <w:sz w:val="40"/>
          <w:szCs w:val="40"/>
        </w:rPr>
      </w:pPr>
      <w:r w:rsidRPr="00A34793">
        <w:rPr>
          <w:rStyle w:val="FontStyle28"/>
          <w:b w:val="0"/>
          <w:sz w:val="40"/>
          <w:szCs w:val="40"/>
        </w:rPr>
        <w:t>Выступление на педсовете</w:t>
      </w:r>
    </w:p>
    <w:p w:rsidR="00A34793" w:rsidRPr="00B4573B" w:rsidRDefault="00A34793" w:rsidP="00A34793">
      <w:pPr>
        <w:ind w:left="-284"/>
        <w:jc w:val="center"/>
        <w:rPr>
          <w:rStyle w:val="FontStyle28"/>
          <w:rFonts w:ascii="Times New Roman" w:hAnsi="Times New Roman" w:cs="Times New Roman"/>
          <w:sz w:val="56"/>
          <w:szCs w:val="56"/>
        </w:rPr>
      </w:pPr>
      <w:r w:rsidRPr="00B4573B">
        <w:rPr>
          <w:rStyle w:val="FontStyle28"/>
          <w:rFonts w:ascii="Times New Roman" w:hAnsi="Times New Roman" w:cs="Times New Roman"/>
          <w:sz w:val="56"/>
          <w:szCs w:val="56"/>
        </w:rPr>
        <w:t>Сюжетно-ролевые игры в   ознакомлении детей</w:t>
      </w:r>
    </w:p>
    <w:p w:rsidR="00A34793" w:rsidRPr="00911137" w:rsidRDefault="00A34793" w:rsidP="00A34793">
      <w:pPr>
        <w:ind w:left="-284"/>
        <w:jc w:val="center"/>
        <w:rPr>
          <w:rStyle w:val="FontStyle29"/>
          <w:rFonts w:ascii="Microsoft Sans Serif" w:hAnsi="Microsoft Sans Serif" w:cs="Microsoft Sans Serif"/>
          <w:b/>
          <w:bCs/>
          <w:sz w:val="72"/>
          <w:szCs w:val="72"/>
        </w:rPr>
      </w:pPr>
      <w:bookmarkStart w:id="0" w:name="_GoBack"/>
      <w:bookmarkEnd w:id="0"/>
      <w:r w:rsidRPr="00B4573B">
        <w:rPr>
          <w:rStyle w:val="FontStyle28"/>
          <w:rFonts w:ascii="Times New Roman" w:hAnsi="Times New Roman" w:cs="Times New Roman"/>
          <w:sz w:val="56"/>
          <w:szCs w:val="56"/>
        </w:rPr>
        <w:t>с природой</w:t>
      </w:r>
    </w:p>
    <w:p w:rsidR="00A34793" w:rsidRDefault="00A34793" w:rsidP="00A34793">
      <w:pPr>
        <w:ind w:firstLine="708"/>
        <w:jc w:val="both"/>
        <w:rPr>
          <w:rStyle w:val="FontStyle29"/>
          <w:sz w:val="28"/>
          <w:szCs w:val="28"/>
        </w:rPr>
      </w:pPr>
    </w:p>
    <w:p w:rsidR="00A34793" w:rsidRDefault="00A34793" w:rsidP="00A34793">
      <w:pPr>
        <w:jc w:val="both"/>
        <w:rPr>
          <w:rStyle w:val="FontStyle29"/>
          <w:sz w:val="28"/>
          <w:szCs w:val="28"/>
        </w:rPr>
      </w:pPr>
    </w:p>
    <w:p w:rsidR="00A34793" w:rsidRDefault="00A34793" w:rsidP="00A34793">
      <w:pPr>
        <w:ind w:firstLine="708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Игра в воспитательном процессе — это образная модель жизнен</w:t>
      </w:r>
      <w:r w:rsidRPr="00C03BA9">
        <w:rPr>
          <w:rStyle w:val="FontStyle29"/>
          <w:sz w:val="28"/>
          <w:szCs w:val="28"/>
        </w:rPr>
        <w:softHyphen/>
        <w:t>ных ситуаций, воспроизведенная в условиях соответствующей пред</w:t>
      </w:r>
      <w:r w:rsidRPr="00C03BA9">
        <w:rPr>
          <w:rStyle w:val="FontStyle29"/>
          <w:sz w:val="28"/>
          <w:szCs w:val="28"/>
        </w:rPr>
        <w:softHyphen/>
        <w:t>метно-развивающей среды детского сада.</w:t>
      </w:r>
    </w:p>
    <w:p w:rsidR="00A34793" w:rsidRPr="00C03BA9" w:rsidRDefault="00A34793" w:rsidP="00A34793">
      <w:pPr>
        <w:ind w:firstLine="708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Известно также, что использование игровой методики позволяет добиться устойчивого детского внимания, поддержания интереса на протяжении всего занятия. Это особенно важно для детей, отличаю</w:t>
      </w:r>
      <w:r w:rsidRPr="00C03BA9">
        <w:rPr>
          <w:rStyle w:val="FontStyle29"/>
          <w:sz w:val="28"/>
          <w:szCs w:val="28"/>
        </w:rPr>
        <w:softHyphen/>
        <w:t>щихся неустойчивым психоэмоциональным состоянием и быстрой утомляемостью.</w:t>
      </w:r>
    </w:p>
    <w:p w:rsidR="00A34793" w:rsidRDefault="00A34793" w:rsidP="00A34793">
      <w:pPr>
        <w:ind w:firstLine="708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Использование игры как средства эколого-эстетического воспитания де</w:t>
      </w:r>
      <w:r w:rsidRPr="00C03BA9">
        <w:rPr>
          <w:rStyle w:val="FontStyle29"/>
          <w:sz w:val="28"/>
          <w:szCs w:val="28"/>
        </w:rPr>
        <w:softHyphen/>
        <w:t xml:space="preserve">тей важно по целому ряду причин: </w:t>
      </w:r>
    </w:p>
    <w:p w:rsidR="00A34793" w:rsidRDefault="00A34793" w:rsidP="00A34793">
      <w:pPr>
        <w:numPr>
          <w:ilvl w:val="0"/>
          <w:numId w:val="1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она дает возможность развивать по</w:t>
      </w:r>
      <w:r w:rsidRPr="00C03BA9">
        <w:rPr>
          <w:rStyle w:val="FontStyle29"/>
          <w:sz w:val="28"/>
          <w:szCs w:val="28"/>
        </w:rPr>
        <w:softHyphen/>
        <w:t>знавательные способности и речь ре</w:t>
      </w:r>
      <w:r w:rsidRPr="00C03BA9">
        <w:rPr>
          <w:rStyle w:val="FontStyle29"/>
          <w:sz w:val="28"/>
          <w:szCs w:val="28"/>
        </w:rPr>
        <w:softHyphen/>
        <w:t>бенка, способствует становлению лич</w:t>
      </w:r>
      <w:r w:rsidRPr="00C03BA9">
        <w:rPr>
          <w:rStyle w:val="FontStyle29"/>
          <w:sz w:val="28"/>
          <w:szCs w:val="28"/>
        </w:rPr>
        <w:softHyphen/>
        <w:t>ности, сохранению здоровья, а кроме того, соответствует потребностям детей в общении, познании и движении, по</w:t>
      </w:r>
      <w:r w:rsidRPr="00C03BA9">
        <w:rPr>
          <w:rStyle w:val="FontStyle29"/>
          <w:sz w:val="28"/>
          <w:szCs w:val="28"/>
        </w:rPr>
        <w:softHyphen/>
        <w:t>этому она должна быть так же широко использована в экологическом воспита</w:t>
      </w:r>
      <w:r w:rsidRPr="00C03BA9">
        <w:rPr>
          <w:rStyle w:val="FontStyle29"/>
          <w:sz w:val="28"/>
          <w:szCs w:val="28"/>
        </w:rPr>
        <w:softHyphen/>
        <w:t xml:space="preserve">нии, как и в других его направлениях; </w:t>
      </w:r>
    </w:p>
    <w:p w:rsidR="00A34793" w:rsidRDefault="00A34793" w:rsidP="00A34793">
      <w:pPr>
        <w:numPr>
          <w:ilvl w:val="0"/>
          <w:numId w:val="1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игра доставляет радость ребенку, по</w:t>
      </w:r>
      <w:r w:rsidRPr="00C03BA9">
        <w:rPr>
          <w:rStyle w:val="FontStyle29"/>
          <w:sz w:val="28"/>
          <w:szCs w:val="28"/>
        </w:rPr>
        <w:softHyphen/>
        <w:t>этому познание природы и общение с ней, проходящие на фоне игры, будут особенно эффективны; игра создает оп</w:t>
      </w:r>
      <w:r w:rsidRPr="00C03BA9">
        <w:rPr>
          <w:rStyle w:val="FontStyle29"/>
          <w:sz w:val="28"/>
          <w:szCs w:val="28"/>
        </w:rPr>
        <w:softHyphen/>
        <w:t>тимальные условия для воспитания и обучения;</w:t>
      </w:r>
      <w:r w:rsidRPr="00322479">
        <w:rPr>
          <w:rFonts w:ascii="Times New Roman" w:hAnsi="Times New Roman"/>
          <w:sz w:val="28"/>
          <w:szCs w:val="28"/>
        </w:rPr>
        <w:t xml:space="preserve"> </w:t>
      </w:r>
      <w:r w:rsidRPr="00C03BA9">
        <w:rPr>
          <w:rStyle w:val="FontStyle29"/>
          <w:sz w:val="28"/>
          <w:szCs w:val="28"/>
        </w:rPr>
        <w:t xml:space="preserve">я игра ставит взрослого и ребенка в партнерские отношения; </w:t>
      </w:r>
    </w:p>
    <w:p w:rsidR="00A34793" w:rsidRPr="00C03BA9" w:rsidRDefault="00A34793" w:rsidP="00A34793">
      <w:pPr>
        <w:numPr>
          <w:ilvl w:val="0"/>
          <w:numId w:val="1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все игровые действия предусматри</w:t>
      </w:r>
      <w:r w:rsidRPr="00C03BA9">
        <w:rPr>
          <w:rStyle w:val="FontStyle29"/>
          <w:sz w:val="28"/>
          <w:szCs w:val="28"/>
        </w:rPr>
        <w:softHyphen/>
        <w:t>вают психологическую защищенность ребенка, его эмоциональный комфорт;</w:t>
      </w:r>
    </w:p>
    <w:p w:rsidR="00A34793" w:rsidRPr="00C03BA9" w:rsidRDefault="00A34793" w:rsidP="00A34793">
      <w:pPr>
        <w:numPr>
          <w:ilvl w:val="0"/>
          <w:numId w:val="1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в игровой компле</w:t>
      </w:r>
      <w:proofErr w:type="gramStart"/>
      <w:r w:rsidRPr="00C03BA9">
        <w:rPr>
          <w:rStyle w:val="FontStyle29"/>
          <w:sz w:val="28"/>
          <w:szCs w:val="28"/>
        </w:rPr>
        <w:t>кс вкл</w:t>
      </w:r>
      <w:proofErr w:type="gramEnd"/>
      <w:r w:rsidRPr="00C03BA9">
        <w:rPr>
          <w:rStyle w:val="FontStyle29"/>
          <w:sz w:val="28"/>
          <w:szCs w:val="28"/>
        </w:rPr>
        <w:t>ючаются игры на развитие разных анали</w:t>
      </w:r>
      <w:r w:rsidRPr="00C03BA9">
        <w:rPr>
          <w:rStyle w:val="FontStyle29"/>
          <w:sz w:val="28"/>
          <w:szCs w:val="28"/>
        </w:rPr>
        <w:softHyphen/>
        <w:t>заторских систем (слух, зрение, осязание, обоняние и др.);</w:t>
      </w:r>
    </w:p>
    <w:p w:rsidR="00A34793" w:rsidRPr="00C03BA9" w:rsidRDefault="00A34793" w:rsidP="00A34793">
      <w:pPr>
        <w:numPr>
          <w:ilvl w:val="0"/>
          <w:numId w:val="1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экологические знания, полученные в игре и вызвавшие эмо</w:t>
      </w:r>
      <w:r w:rsidRPr="00C03BA9">
        <w:rPr>
          <w:rStyle w:val="FontStyle29"/>
          <w:sz w:val="28"/>
          <w:szCs w:val="28"/>
        </w:rPr>
        <w:softHyphen/>
        <w:t>циональную реакцию у детей, лучше войдут в их самостоя</w:t>
      </w:r>
      <w:r w:rsidRPr="00C03BA9">
        <w:rPr>
          <w:rStyle w:val="FontStyle29"/>
          <w:sz w:val="28"/>
          <w:szCs w:val="28"/>
        </w:rPr>
        <w:softHyphen/>
        <w:t>тельную игровую деятельность, чем знания, воздействие которых затрагивает лишь интеллектуальную сторону личности ребенка.</w:t>
      </w:r>
    </w:p>
    <w:p w:rsidR="00A34793" w:rsidRPr="00C03BA9" w:rsidRDefault="00A34793" w:rsidP="00A34793">
      <w:pPr>
        <w:ind w:firstLine="360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Таким образом, обучающие экологические игры являются од</w:t>
      </w:r>
      <w:r w:rsidRPr="00C03BA9">
        <w:rPr>
          <w:rStyle w:val="FontStyle29"/>
          <w:sz w:val="28"/>
          <w:szCs w:val="28"/>
        </w:rPr>
        <w:softHyphen/>
        <w:t>ним из средств формирования самостоятельной игровой деятель</w:t>
      </w:r>
      <w:r w:rsidRPr="00C03BA9">
        <w:rPr>
          <w:rStyle w:val="FontStyle29"/>
          <w:sz w:val="28"/>
          <w:szCs w:val="28"/>
        </w:rPr>
        <w:softHyphen/>
        <w:t>ности.</w:t>
      </w:r>
    </w:p>
    <w:p w:rsidR="00A34793" w:rsidRPr="00C03BA9" w:rsidRDefault="00A34793" w:rsidP="00A34793">
      <w:pPr>
        <w:ind w:firstLine="360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В работе по экологическому воспитанию детей важным является использование ра</w:t>
      </w:r>
      <w:r>
        <w:rPr>
          <w:rStyle w:val="FontStyle29"/>
          <w:sz w:val="28"/>
          <w:szCs w:val="28"/>
        </w:rPr>
        <w:t>зных видов игр, в которых присут</w:t>
      </w:r>
      <w:r w:rsidRPr="00C03BA9">
        <w:rPr>
          <w:rStyle w:val="FontStyle29"/>
          <w:sz w:val="28"/>
          <w:szCs w:val="28"/>
        </w:rPr>
        <w:t xml:space="preserve">ствовала бы активная, экологически направленная или развивающая в соответствии с поставленными воспитательными задачами деятельность. На таких </w:t>
      </w:r>
      <w:proofErr w:type="gramStart"/>
      <w:r w:rsidRPr="00C03BA9">
        <w:rPr>
          <w:rStyle w:val="FontStyle29"/>
          <w:sz w:val="28"/>
          <w:szCs w:val="28"/>
        </w:rPr>
        <w:t>занятиях</w:t>
      </w:r>
      <w:proofErr w:type="gramEnd"/>
      <w:r w:rsidRPr="00C03BA9">
        <w:rPr>
          <w:rStyle w:val="FontStyle29"/>
          <w:sz w:val="28"/>
          <w:szCs w:val="28"/>
        </w:rPr>
        <w:t xml:space="preserve"> прежде всего необходимо уделять вни</w:t>
      </w:r>
      <w:r w:rsidRPr="00C03BA9">
        <w:rPr>
          <w:rStyle w:val="FontStyle29"/>
          <w:sz w:val="28"/>
          <w:szCs w:val="28"/>
        </w:rPr>
        <w:softHyphen/>
        <w:t>мание следующим вопросам:</w:t>
      </w:r>
    </w:p>
    <w:p w:rsidR="00A34793" w:rsidRPr="00C03BA9" w:rsidRDefault="00A34793" w:rsidP="00A34793">
      <w:pPr>
        <w:numPr>
          <w:ilvl w:val="0"/>
          <w:numId w:val="2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 xml:space="preserve">формированию понимания </w:t>
      </w:r>
      <w:proofErr w:type="spellStart"/>
      <w:r w:rsidRPr="00C03BA9">
        <w:rPr>
          <w:rStyle w:val="FontStyle29"/>
          <w:sz w:val="28"/>
          <w:szCs w:val="28"/>
        </w:rPr>
        <w:t>самоценности</w:t>
      </w:r>
      <w:proofErr w:type="spellEnd"/>
      <w:r w:rsidRPr="00C03BA9">
        <w:rPr>
          <w:rStyle w:val="FontStyle29"/>
          <w:sz w:val="28"/>
          <w:szCs w:val="28"/>
        </w:rPr>
        <w:t xml:space="preserve"> природы;</w:t>
      </w:r>
    </w:p>
    <w:p w:rsidR="00A34793" w:rsidRPr="00C03BA9" w:rsidRDefault="00A34793" w:rsidP="00A34793">
      <w:pPr>
        <w:numPr>
          <w:ilvl w:val="0"/>
          <w:numId w:val="2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осознанию ребенком себя как части природы;</w:t>
      </w:r>
    </w:p>
    <w:p w:rsidR="00A34793" w:rsidRPr="00C03BA9" w:rsidRDefault="00A34793" w:rsidP="00A34793">
      <w:pPr>
        <w:numPr>
          <w:ilvl w:val="0"/>
          <w:numId w:val="2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lastRenderedPageBreak/>
        <w:t>воспитанию уважительного отношения ко всем без исключения видам животных и растений вне зависимости от личных симпа</w:t>
      </w:r>
      <w:r w:rsidRPr="00C03BA9">
        <w:rPr>
          <w:rStyle w:val="FontStyle29"/>
          <w:sz w:val="28"/>
          <w:szCs w:val="28"/>
        </w:rPr>
        <w:softHyphen/>
        <w:t>тий и антипатий;</w:t>
      </w:r>
    </w:p>
    <w:p w:rsidR="00A34793" w:rsidRPr="00C03BA9" w:rsidRDefault="00A34793" w:rsidP="00A34793">
      <w:pPr>
        <w:numPr>
          <w:ilvl w:val="0"/>
          <w:numId w:val="2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формированию эмоционально-положительного отношения к ок</w:t>
      </w:r>
      <w:r w:rsidRPr="00C03BA9">
        <w:rPr>
          <w:rStyle w:val="FontStyle29"/>
          <w:sz w:val="28"/>
          <w:szCs w:val="28"/>
        </w:rPr>
        <w:softHyphen/>
        <w:t>ружающему миру, умению видеть его красоту и неповторимость;</w:t>
      </w:r>
    </w:p>
    <w:p w:rsidR="00A34793" w:rsidRPr="00C03BA9" w:rsidRDefault="00A34793" w:rsidP="00A34793">
      <w:pPr>
        <w:numPr>
          <w:ilvl w:val="0"/>
          <w:numId w:val="2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пониманию того, что в природе все взаимосвязано и нарушение одной из связей влечет за собой другие изменения;</w:t>
      </w:r>
    </w:p>
    <w:p w:rsidR="00A34793" w:rsidRPr="00C03BA9" w:rsidRDefault="00A34793" w:rsidP="00A34793">
      <w:pPr>
        <w:numPr>
          <w:ilvl w:val="0"/>
          <w:numId w:val="2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30"/>
          <w:sz w:val="28"/>
          <w:szCs w:val="28"/>
        </w:rPr>
        <w:t xml:space="preserve">я </w:t>
      </w:r>
      <w:r w:rsidRPr="00C03BA9">
        <w:rPr>
          <w:rStyle w:val="FontStyle29"/>
          <w:sz w:val="28"/>
          <w:szCs w:val="28"/>
        </w:rPr>
        <w:t>пониманию того, что человек не должен уничтожать то, чего не может создать;</w:t>
      </w:r>
    </w:p>
    <w:p w:rsidR="00A34793" w:rsidRPr="00C03BA9" w:rsidRDefault="00A34793" w:rsidP="00A34793">
      <w:pPr>
        <w:numPr>
          <w:ilvl w:val="0"/>
          <w:numId w:val="2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формированию у детей желания сохранить окружающую среду, осознанию ими взаимосвязи между собственными действиями и состоянием окружающей среды;</w:t>
      </w:r>
    </w:p>
    <w:p w:rsidR="00A34793" w:rsidRPr="00C03BA9" w:rsidRDefault="00A34793" w:rsidP="00A34793">
      <w:pPr>
        <w:numPr>
          <w:ilvl w:val="0"/>
          <w:numId w:val="2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усвоению основ экологической безопасности;</w:t>
      </w:r>
    </w:p>
    <w:p w:rsidR="00A34793" w:rsidRPr="00C03BA9" w:rsidRDefault="00A34793" w:rsidP="00A34793">
      <w:pPr>
        <w:numPr>
          <w:ilvl w:val="0"/>
          <w:numId w:val="2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усвоению первоначальных сведений о рациональном использо</w:t>
      </w:r>
      <w:r w:rsidRPr="00C03BA9">
        <w:rPr>
          <w:rStyle w:val="FontStyle29"/>
          <w:sz w:val="28"/>
          <w:szCs w:val="28"/>
        </w:rPr>
        <w:softHyphen/>
        <w:t>вании воды, энергии в быту;</w:t>
      </w:r>
    </w:p>
    <w:p w:rsidR="00A34793" w:rsidRPr="00C03BA9" w:rsidRDefault="00A34793" w:rsidP="00A34793">
      <w:pPr>
        <w:numPr>
          <w:ilvl w:val="0"/>
          <w:numId w:val="2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формированию навыков экологически грамотного и безопасно</w:t>
      </w:r>
      <w:r w:rsidRPr="00C03BA9">
        <w:rPr>
          <w:rStyle w:val="FontStyle29"/>
          <w:sz w:val="28"/>
          <w:szCs w:val="28"/>
        </w:rPr>
        <w:softHyphen/>
        <w:t>го поведения в повседневной жизни.</w:t>
      </w:r>
    </w:p>
    <w:p w:rsidR="00A34793" w:rsidRPr="00C03BA9" w:rsidRDefault="00A34793" w:rsidP="00A34793">
      <w:pPr>
        <w:ind w:firstLine="360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Рассмотрим примеры некоторых сюжетно-ролевых игр.</w:t>
      </w:r>
    </w:p>
    <w:p w:rsidR="00A34793" w:rsidRPr="00C03BA9" w:rsidRDefault="00A34793" w:rsidP="00A34793">
      <w:pPr>
        <w:ind w:firstLine="360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Характер сюжетно-ролевых игр должен определяться логикой построения занятия, которое направлено на достижение дидактиче</w:t>
      </w:r>
      <w:r w:rsidRPr="00C03BA9">
        <w:rPr>
          <w:rStyle w:val="FontStyle29"/>
          <w:sz w:val="28"/>
          <w:szCs w:val="28"/>
        </w:rPr>
        <w:softHyphen/>
        <w:t>ской цели. Поэтому ход игры регламентирован с самого начала и до конца, и определяет его воспитатель, который заранее продумыва</w:t>
      </w:r>
      <w:r w:rsidRPr="00C03BA9">
        <w:rPr>
          <w:rStyle w:val="FontStyle29"/>
          <w:sz w:val="28"/>
          <w:szCs w:val="28"/>
        </w:rPr>
        <w:softHyphen/>
        <w:t>ет, подготавливает, организует и направляет игру в нужное русло. Оптимальной формой привлечения сюжетно-ролевой игры в про</w:t>
      </w:r>
      <w:r w:rsidRPr="00C03BA9">
        <w:rPr>
          <w:rStyle w:val="FontStyle29"/>
          <w:sz w:val="28"/>
          <w:szCs w:val="28"/>
        </w:rPr>
        <w:softHyphen/>
        <w:t>цесс ознакомления детей с природой являются наблюдения и игро</w:t>
      </w:r>
      <w:r w:rsidRPr="00C03BA9">
        <w:rPr>
          <w:rStyle w:val="FontStyle29"/>
          <w:sz w:val="28"/>
          <w:szCs w:val="28"/>
        </w:rPr>
        <w:softHyphen/>
        <w:t>вые обучающие ситуации, создаваемые для решения конкретных дидактических задач, входящих в занятия. При использовании иг</w:t>
      </w:r>
      <w:r w:rsidRPr="00C03BA9">
        <w:rPr>
          <w:rStyle w:val="FontStyle29"/>
          <w:sz w:val="28"/>
          <w:szCs w:val="28"/>
        </w:rPr>
        <w:softHyphen/>
        <w:t xml:space="preserve">ровых обучающих ситуаций у детей возникают положительные </w:t>
      </w:r>
      <w:proofErr w:type="gramStart"/>
      <w:r w:rsidRPr="00C03BA9">
        <w:rPr>
          <w:rStyle w:val="FontStyle29"/>
          <w:sz w:val="28"/>
          <w:szCs w:val="28"/>
        </w:rPr>
        <w:t>эмоции</w:t>
      </w:r>
      <w:proofErr w:type="gramEnd"/>
      <w:r w:rsidRPr="00C03BA9">
        <w:rPr>
          <w:rStyle w:val="FontStyle29"/>
          <w:sz w:val="28"/>
          <w:szCs w:val="28"/>
        </w:rPr>
        <w:t xml:space="preserve"> как от самой игры, так и от того, что с ними играет взрос</w:t>
      </w:r>
      <w:r w:rsidRPr="00C03BA9">
        <w:rPr>
          <w:rStyle w:val="FontStyle29"/>
          <w:sz w:val="28"/>
          <w:szCs w:val="28"/>
        </w:rPr>
        <w:softHyphen/>
        <w:t>лый. Такая ситуация является хорошим психологическим условием для передачи новых знаний, усвоения их детьми, для выработки ум</w:t>
      </w:r>
      <w:r w:rsidRPr="00C03BA9">
        <w:rPr>
          <w:rStyle w:val="FontStyle29"/>
          <w:sz w:val="28"/>
          <w:szCs w:val="28"/>
        </w:rPr>
        <w:softHyphen/>
        <w:t>ственных и практических навыков. Проведение таких занятий тре</w:t>
      </w:r>
      <w:r w:rsidRPr="00C03BA9">
        <w:rPr>
          <w:rStyle w:val="FontStyle29"/>
          <w:sz w:val="28"/>
          <w:szCs w:val="28"/>
        </w:rPr>
        <w:softHyphen/>
        <w:t xml:space="preserve">бует больших моральных усилий воспитателя, но компенсируется </w:t>
      </w:r>
      <w:proofErr w:type="gramStart"/>
      <w:r w:rsidRPr="00C03BA9">
        <w:rPr>
          <w:rStyle w:val="FontStyle29"/>
          <w:sz w:val="28"/>
          <w:szCs w:val="28"/>
        </w:rPr>
        <w:t>высокой</w:t>
      </w:r>
      <w:proofErr w:type="gramEnd"/>
      <w:r w:rsidRPr="00C03BA9">
        <w:rPr>
          <w:rStyle w:val="FontStyle29"/>
          <w:sz w:val="28"/>
          <w:szCs w:val="28"/>
        </w:rPr>
        <w:t xml:space="preserve"> обучаемостью детей.</w:t>
      </w:r>
    </w:p>
    <w:p w:rsidR="00A34793" w:rsidRPr="00C03BA9" w:rsidRDefault="00A34793" w:rsidP="00A34793">
      <w:pPr>
        <w:ind w:firstLine="360"/>
        <w:jc w:val="both"/>
        <w:rPr>
          <w:rStyle w:val="FontStyle29"/>
          <w:sz w:val="28"/>
          <w:szCs w:val="28"/>
        </w:rPr>
      </w:pPr>
      <w:r w:rsidRPr="00322479">
        <w:rPr>
          <w:rStyle w:val="FontStyle35"/>
          <w:b w:val="0"/>
          <w:sz w:val="28"/>
          <w:szCs w:val="28"/>
        </w:rPr>
        <w:t xml:space="preserve"> </w:t>
      </w:r>
      <w:r w:rsidRPr="00C03BA9">
        <w:rPr>
          <w:rStyle w:val="FontStyle29"/>
          <w:sz w:val="28"/>
          <w:szCs w:val="28"/>
        </w:rPr>
        <w:t>Это, прежде всего, игровые обучающие ситуации, построенные с привлечением игрушек-аналогов, изображающих различные объ</w:t>
      </w:r>
      <w:r w:rsidRPr="00C03BA9">
        <w:rPr>
          <w:rStyle w:val="FontStyle29"/>
          <w:sz w:val="28"/>
          <w:szCs w:val="28"/>
        </w:rPr>
        <w:softHyphen/>
        <w:t>екты природы — растений и животных. В старшей группе такие игры используются для формирования у детей представления об отличии живого существа от предмета (игрушки), о специфике живого и не</w:t>
      </w:r>
      <w:r w:rsidRPr="00C03BA9">
        <w:rPr>
          <w:rStyle w:val="FontStyle29"/>
          <w:sz w:val="28"/>
          <w:szCs w:val="28"/>
        </w:rPr>
        <w:softHyphen/>
        <w:t>живого мира и возможных действий с ним. Построение игровых обу</w:t>
      </w:r>
      <w:r w:rsidRPr="00C03BA9">
        <w:rPr>
          <w:rStyle w:val="FontStyle29"/>
          <w:sz w:val="28"/>
          <w:szCs w:val="28"/>
        </w:rPr>
        <w:softHyphen/>
        <w:t>чающих ситуаций с игрушками-аналогами сводится к сопоставлению живого объекта с игрушечным изображением по самым разным кри</w:t>
      </w:r>
      <w:r w:rsidRPr="00C03BA9">
        <w:rPr>
          <w:rStyle w:val="FontStyle29"/>
          <w:sz w:val="28"/>
          <w:szCs w:val="28"/>
        </w:rPr>
        <w:softHyphen/>
        <w:t>териям: внешнему облику, условиям жизни, способу поведения и способу взаимодействия с ним.</w:t>
      </w:r>
    </w:p>
    <w:p w:rsidR="00A34793" w:rsidRPr="00C03BA9" w:rsidRDefault="00A34793" w:rsidP="00A34793">
      <w:pPr>
        <w:ind w:firstLine="360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В подготовительной группе это различные игровые ситуации, на</w:t>
      </w:r>
      <w:r w:rsidRPr="00C03BA9">
        <w:rPr>
          <w:rStyle w:val="FontStyle29"/>
          <w:sz w:val="28"/>
          <w:szCs w:val="28"/>
        </w:rPr>
        <w:softHyphen/>
        <w:t>пример, игрушечный заяц (медведь и т. д.) хочет узнать у детей, как звери в лесу готовятся к зиме. Детям раздают игрушки разных диких животных (лисы, волка, медведя и т. д.), от лица которых они расска</w:t>
      </w:r>
      <w:r w:rsidRPr="00C03BA9">
        <w:rPr>
          <w:rStyle w:val="FontStyle29"/>
          <w:sz w:val="28"/>
          <w:szCs w:val="28"/>
        </w:rPr>
        <w:softHyphen/>
        <w:t>зывают, как те готовятся к зиме.</w:t>
      </w:r>
    </w:p>
    <w:p w:rsidR="00A34793" w:rsidRPr="00C03BA9" w:rsidRDefault="00A34793" w:rsidP="00A34793">
      <w:pPr>
        <w:ind w:firstLine="360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На занятии, цель которого — закрепление представления детей о том, что лес — это сообщество разных растений и животных, о при</w:t>
      </w:r>
      <w:r w:rsidRPr="00C03BA9">
        <w:rPr>
          <w:rStyle w:val="FontStyle29"/>
          <w:sz w:val="28"/>
          <w:szCs w:val="28"/>
        </w:rPr>
        <w:softHyphen/>
        <w:t>способленности жизни зверей в лесу, создается игровая ситуация, в ходе которой игрушки решают уйти жить в лес и просят детей рас</w:t>
      </w:r>
      <w:r w:rsidRPr="00C03BA9">
        <w:rPr>
          <w:rStyle w:val="FontStyle29"/>
          <w:sz w:val="28"/>
          <w:szCs w:val="28"/>
        </w:rPr>
        <w:softHyphen/>
        <w:t>сказать про лес и условия жизни в нем.</w:t>
      </w:r>
    </w:p>
    <w:p w:rsidR="00A34793" w:rsidRPr="00C03BA9" w:rsidRDefault="00A34793" w:rsidP="00A34793">
      <w:pPr>
        <w:ind w:firstLine="360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С целью расширить представления детей о лесе, о том, как ди</w:t>
      </w:r>
      <w:r w:rsidRPr="00C03BA9">
        <w:rPr>
          <w:rStyle w:val="FontStyle29"/>
          <w:sz w:val="28"/>
          <w:szCs w:val="28"/>
        </w:rPr>
        <w:softHyphen/>
        <w:t>кие животные проводят зиму в лесу, используется игровая си</w:t>
      </w:r>
      <w:r w:rsidRPr="00C03BA9">
        <w:rPr>
          <w:rStyle w:val="FontStyle29"/>
          <w:sz w:val="28"/>
          <w:szCs w:val="28"/>
        </w:rPr>
        <w:softHyphen/>
        <w:t xml:space="preserve">туация "Школа мудрой совы". Для расширения представлений детей о водном мире на занятии применяются игровые ситуации "Школа морского царя", "Поможем </w:t>
      </w:r>
      <w:proofErr w:type="spellStart"/>
      <w:r w:rsidRPr="00C03BA9">
        <w:rPr>
          <w:rStyle w:val="FontStyle29"/>
          <w:sz w:val="28"/>
          <w:szCs w:val="28"/>
        </w:rPr>
        <w:t>дельфиненку</w:t>
      </w:r>
      <w:proofErr w:type="spellEnd"/>
      <w:r w:rsidRPr="00C03BA9">
        <w:rPr>
          <w:rStyle w:val="FontStyle29"/>
          <w:sz w:val="28"/>
          <w:szCs w:val="28"/>
        </w:rPr>
        <w:t xml:space="preserve"> вернуться до</w:t>
      </w:r>
      <w:r w:rsidRPr="00C03BA9">
        <w:rPr>
          <w:rStyle w:val="FontStyle29"/>
          <w:sz w:val="28"/>
          <w:szCs w:val="28"/>
        </w:rPr>
        <w:softHyphen/>
        <w:t>мой" и др.</w:t>
      </w:r>
    </w:p>
    <w:p w:rsidR="00A34793" w:rsidRPr="00C03BA9" w:rsidRDefault="00A34793" w:rsidP="00A34793">
      <w:pPr>
        <w:ind w:firstLine="360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Интересны игро</w:t>
      </w:r>
      <w:r w:rsidRPr="00C03BA9">
        <w:rPr>
          <w:rStyle w:val="FontStyle29"/>
          <w:sz w:val="28"/>
          <w:szCs w:val="28"/>
        </w:rPr>
        <w:softHyphen/>
        <w:t>вые обучающие ситуа</w:t>
      </w:r>
      <w:r w:rsidRPr="00C03BA9">
        <w:rPr>
          <w:rStyle w:val="FontStyle29"/>
          <w:sz w:val="28"/>
          <w:szCs w:val="28"/>
        </w:rPr>
        <w:softHyphen/>
        <w:t>ции с</w:t>
      </w:r>
      <w:r w:rsidRPr="00322479">
        <w:rPr>
          <w:rFonts w:ascii="Times New Roman" w:hAnsi="Times New Roman"/>
          <w:sz w:val="28"/>
          <w:szCs w:val="28"/>
        </w:rPr>
        <w:t xml:space="preserve"> </w:t>
      </w:r>
      <w:r w:rsidRPr="00C03BA9">
        <w:rPr>
          <w:rStyle w:val="FontStyle29"/>
          <w:sz w:val="28"/>
          <w:szCs w:val="28"/>
        </w:rPr>
        <w:t>использованием литературных персона</w:t>
      </w:r>
      <w:r w:rsidRPr="00C03BA9">
        <w:rPr>
          <w:rStyle w:val="FontStyle29"/>
          <w:sz w:val="28"/>
          <w:szCs w:val="28"/>
        </w:rPr>
        <w:softHyphen/>
        <w:t>жей и вымышленных ге</w:t>
      </w:r>
      <w:r w:rsidRPr="00C03BA9">
        <w:rPr>
          <w:rStyle w:val="FontStyle29"/>
          <w:sz w:val="28"/>
          <w:szCs w:val="28"/>
        </w:rPr>
        <w:softHyphen/>
        <w:t>роев. В данном случае используются персона</w:t>
      </w:r>
      <w:r w:rsidRPr="00C03BA9">
        <w:rPr>
          <w:rStyle w:val="FontStyle29"/>
          <w:sz w:val="28"/>
          <w:szCs w:val="28"/>
        </w:rPr>
        <w:softHyphen/>
        <w:t>жи хорошо известных детям сказок и расска</w:t>
      </w:r>
      <w:r w:rsidRPr="00C03BA9">
        <w:rPr>
          <w:rStyle w:val="FontStyle29"/>
          <w:sz w:val="28"/>
          <w:szCs w:val="28"/>
        </w:rPr>
        <w:softHyphen/>
        <w:t>зов (Буратино, Незнай</w:t>
      </w:r>
      <w:r w:rsidRPr="00C03BA9">
        <w:rPr>
          <w:rStyle w:val="FontStyle29"/>
          <w:sz w:val="28"/>
          <w:szCs w:val="28"/>
        </w:rPr>
        <w:softHyphen/>
        <w:t xml:space="preserve">ка, </w:t>
      </w:r>
      <w:proofErr w:type="spellStart"/>
      <w:r w:rsidRPr="00C03BA9">
        <w:rPr>
          <w:rStyle w:val="FontStyle29"/>
          <w:sz w:val="28"/>
          <w:szCs w:val="28"/>
        </w:rPr>
        <w:t>Карлсон</w:t>
      </w:r>
      <w:proofErr w:type="spellEnd"/>
      <w:r w:rsidRPr="00C03BA9">
        <w:rPr>
          <w:rStyle w:val="FontStyle29"/>
          <w:sz w:val="28"/>
          <w:szCs w:val="28"/>
        </w:rPr>
        <w:t>, Винни-Пух и др.). При создании иг</w:t>
      </w:r>
      <w:r w:rsidRPr="00C03BA9">
        <w:rPr>
          <w:rStyle w:val="FontStyle29"/>
          <w:sz w:val="28"/>
          <w:szCs w:val="28"/>
        </w:rPr>
        <w:softHyphen/>
        <w:t>ровых ситуаций нужно опираться на типичное поведение персонажей, как бы продолжая их жизнь в привычных ус</w:t>
      </w:r>
      <w:r w:rsidRPr="00C03BA9">
        <w:rPr>
          <w:rStyle w:val="FontStyle29"/>
          <w:sz w:val="28"/>
          <w:szCs w:val="28"/>
        </w:rPr>
        <w:softHyphen/>
        <w:t>ловиях:</w:t>
      </w:r>
    </w:p>
    <w:p w:rsidR="00A34793" w:rsidRDefault="00A34793" w:rsidP="00A34793">
      <w:pPr>
        <w:numPr>
          <w:ilvl w:val="0"/>
          <w:numId w:val="3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Красная Шапочка идет через лес к ба</w:t>
      </w:r>
      <w:r w:rsidRPr="00C03BA9">
        <w:rPr>
          <w:rStyle w:val="FontStyle29"/>
          <w:sz w:val="28"/>
          <w:szCs w:val="28"/>
        </w:rPr>
        <w:softHyphen/>
        <w:t>бушке, по дороге она встречает разных зверей, собирает ле</w:t>
      </w:r>
      <w:r w:rsidRPr="00C03BA9">
        <w:rPr>
          <w:rStyle w:val="FontStyle29"/>
          <w:sz w:val="28"/>
          <w:szCs w:val="28"/>
        </w:rPr>
        <w:softHyphen/>
        <w:t>карственные расте</w:t>
      </w:r>
      <w:r w:rsidRPr="00C03BA9">
        <w:rPr>
          <w:rStyle w:val="FontStyle29"/>
          <w:sz w:val="28"/>
          <w:szCs w:val="28"/>
        </w:rPr>
        <w:softHyphen/>
        <w:t>ния,   находит  неизвестную ей ягоду и приносит детям, что позво</w:t>
      </w:r>
      <w:r>
        <w:rPr>
          <w:rStyle w:val="FontStyle29"/>
          <w:sz w:val="28"/>
          <w:szCs w:val="28"/>
        </w:rPr>
        <w:t>ляет развернуть беседу о ягодах;</w:t>
      </w:r>
    </w:p>
    <w:p w:rsidR="00A34793" w:rsidRDefault="00A34793" w:rsidP="00A34793">
      <w:pPr>
        <w:numPr>
          <w:ilvl w:val="0"/>
          <w:numId w:val="3"/>
        </w:numPr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Айболит — доктор, который лечит зверей, но может лечить и рас</w:t>
      </w:r>
      <w:r w:rsidRPr="00C03BA9">
        <w:rPr>
          <w:rStyle w:val="FontStyle29"/>
          <w:sz w:val="28"/>
          <w:szCs w:val="28"/>
        </w:rPr>
        <w:softHyphen/>
        <w:t>тения, проводит их профилактические осмотры.</w:t>
      </w:r>
      <w:r>
        <w:rPr>
          <w:rStyle w:val="FontStyle29"/>
          <w:sz w:val="28"/>
          <w:szCs w:val="28"/>
        </w:rPr>
        <w:t xml:space="preserve"> </w:t>
      </w:r>
      <w:r w:rsidRPr="00C03BA9">
        <w:rPr>
          <w:rStyle w:val="FontStyle29"/>
          <w:sz w:val="28"/>
          <w:szCs w:val="28"/>
        </w:rPr>
        <w:t>Лучше, если в роли доктора выступает взрослый. Тогда дети охот</w:t>
      </w:r>
      <w:r w:rsidRPr="00C03BA9">
        <w:rPr>
          <w:rStyle w:val="FontStyle29"/>
          <w:sz w:val="28"/>
          <w:szCs w:val="28"/>
        </w:rPr>
        <w:softHyphen/>
        <w:t>нее вступают в диалог с доктором Айболитом, приехавшим, чтобы сделать профилактический осмотр обитателей уголка природы. Ай</w:t>
      </w:r>
      <w:r w:rsidRPr="00C03BA9">
        <w:rPr>
          <w:rStyle w:val="FontStyle29"/>
          <w:sz w:val="28"/>
          <w:szCs w:val="28"/>
        </w:rPr>
        <w:softHyphen/>
        <w:t>болит учит детей внимательно осматривать растения, находить при</w:t>
      </w:r>
      <w:r w:rsidRPr="00C03BA9">
        <w:rPr>
          <w:rStyle w:val="FontStyle29"/>
          <w:sz w:val="28"/>
          <w:szCs w:val="28"/>
        </w:rPr>
        <w:softHyphen/>
        <w:t>знаки их нездорового состояния, делать вывод о недостатке каких-либо условий, находить способ оздоровления; воспитывать бережное отношение к растениям, понимать, что они — живые организмы, ко</w:t>
      </w:r>
      <w:r w:rsidRPr="00C03BA9">
        <w:rPr>
          <w:rStyle w:val="FontStyle29"/>
          <w:sz w:val="28"/>
          <w:szCs w:val="28"/>
        </w:rPr>
        <w:softHyphen/>
        <w:t>торым необходимы хорошие условия жизни. Доктор осматривает каж</w:t>
      </w:r>
      <w:r w:rsidRPr="00C03BA9">
        <w:rPr>
          <w:rStyle w:val="FontStyle29"/>
          <w:sz w:val="28"/>
          <w:szCs w:val="28"/>
        </w:rPr>
        <w:softHyphen/>
        <w:t>дое растение по очереди, оценивает почву, степень освещенности, указывает на признаки нездоровья. Выясняет, как часто и какой во</w:t>
      </w:r>
      <w:r w:rsidRPr="00C03BA9">
        <w:rPr>
          <w:rStyle w:val="FontStyle29"/>
          <w:sz w:val="28"/>
          <w:szCs w:val="28"/>
        </w:rPr>
        <w:softHyphen/>
        <w:t>дой цветы поливают, делается ли опрыскивание, рыхление. Доктор выписывает рецепты для ослабленных растений, угощает детей вита</w:t>
      </w:r>
      <w:r w:rsidRPr="00C03BA9">
        <w:rPr>
          <w:rStyle w:val="FontStyle29"/>
          <w:sz w:val="28"/>
          <w:szCs w:val="28"/>
        </w:rPr>
        <w:softHyphen/>
        <w:t>минным напитком, осматривает грядку лука в ящике на окне и хвалит ребят за то, что они его выращивают и едят.</w:t>
      </w:r>
      <w:r>
        <w:rPr>
          <w:rStyle w:val="FontStyle29"/>
          <w:sz w:val="28"/>
          <w:szCs w:val="28"/>
        </w:rPr>
        <w:t xml:space="preserve"> </w:t>
      </w:r>
      <w:r w:rsidRPr="00C03BA9">
        <w:rPr>
          <w:rStyle w:val="FontStyle29"/>
          <w:sz w:val="28"/>
          <w:szCs w:val="28"/>
        </w:rPr>
        <w:t>Таким образом</w:t>
      </w:r>
      <w:r>
        <w:rPr>
          <w:rStyle w:val="FontStyle29"/>
          <w:sz w:val="28"/>
          <w:szCs w:val="28"/>
        </w:rPr>
        <w:t>,</w:t>
      </w:r>
      <w:r w:rsidRPr="00C03BA9">
        <w:rPr>
          <w:rStyle w:val="FontStyle29"/>
          <w:sz w:val="28"/>
          <w:szCs w:val="28"/>
        </w:rPr>
        <w:t xml:space="preserve"> в рамках игровых действий "врача-специалиста" Ай</w:t>
      </w:r>
      <w:r w:rsidRPr="00C03BA9">
        <w:rPr>
          <w:rStyle w:val="FontStyle29"/>
          <w:sz w:val="28"/>
          <w:szCs w:val="28"/>
        </w:rPr>
        <w:softHyphen/>
        <w:t>болит выполняет очень важную для экологического воспитания функ</w:t>
      </w:r>
      <w:r w:rsidRPr="00C03BA9">
        <w:rPr>
          <w:rStyle w:val="FontStyle29"/>
          <w:sz w:val="28"/>
          <w:szCs w:val="28"/>
        </w:rPr>
        <w:softHyphen/>
        <w:t>цию — дает образец правильного осмотра своих пациентов (обитателей природного уголка), постановки диагноза (то есть, определение состоя</w:t>
      </w:r>
      <w:r w:rsidRPr="00C03BA9">
        <w:rPr>
          <w:rStyle w:val="FontStyle29"/>
          <w:sz w:val="28"/>
          <w:szCs w:val="28"/>
        </w:rPr>
        <w:softHyphen/>
        <w:t>ния живых существ на основе различных внешних признаков) и спосо</w:t>
      </w:r>
      <w:r w:rsidRPr="00C03BA9">
        <w:rPr>
          <w:rStyle w:val="FontStyle29"/>
          <w:sz w:val="28"/>
          <w:szCs w:val="28"/>
        </w:rPr>
        <w:softHyphen/>
        <w:t>бов лечения, выписывая рецепты с разного рода рекомендациями. Важ</w:t>
      </w:r>
      <w:r w:rsidRPr="00C03BA9">
        <w:rPr>
          <w:rStyle w:val="FontStyle29"/>
          <w:sz w:val="28"/>
          <w:szCs w:val="28"/>
        </w:rPr>
        <w:softHyphen/>
        <w:t>ную роль в развертывании игры с Айболитом выполняет атрибутика: костюм доктора; чемоданчик Айболита, который кроме традиционного набора содержит рецепты, ручку, палочку для рыхления почвы и т. п.</w:t>
      </w:r>
      <w:r>
        <w:rPr>
          <w:rStyle w:val="FontStyle29"/>
          <w:sz w:val="28"/>
          <w:szCs w:val="28"/>
        </w:rPr>
        <w:t>;</w:t>
      </w:r>
    </w:p>
    <w:p w:rsidR="00A34793" w:rsidRPr="00C03BA9" w:rsidRDefault="00A34793" w:rsidP="00A34793">
      <w:pPr>
        <w:numPr>
          <w:ilvl w:val="0"/>
          <w:numId w:val="3"/>
        </w:numPr>
        <w:jc w:val="both"/>
        <w:rPr>
          <w:rStyle w:val="FontStyle29"/>
          <w:sz w:val="28"/>
          <w:szCs w:val="28"/>
        </w:rPr>
      </w:pPr>
      <w:proofErr w:type="spellStart"/>
      <w:r w:rsidRPr="00C03BA9">
        <w:rPr>
          <w:rStyle w:val="FontStyle29"/>
          <w:sz w:val="28"/>
          <w:szCs w:val="28"/>
        </w:rPr>
        <w:t>Карлсон</w:t>
      </w:r>
      <w:proofErr w:type="spellEnd"/>
      <w:r w:rsidRPr="00C03BA9">
        <w:rPr>
          <w:rStyle w:val="FontStyle29"/>
          <w:sz w:val="28"/>
          <w:szCs w:val="28"/>
        </w:rPr>
        <w:t xml:space="preserve"> — шалун и любит поесть сладкое. Целью занятия, на ко</w:t>
      </w:r>
      <w:r w:rsidRPr="00C03BA9">
        <w:rPr>
          <w:rStyle w:val="FontStyle29"/>
          <w:sz w:val="28"/>
          <w:szCs w:val="28"/>
        </w:rPr>
        <w:softHyphen/>
        <w:t>тором используется этот персонаж, является уточнение и расши</w:t>
      </w:r>
      <w:r w:rsidRPr="00C03BA9">
        <w:rPr>
          <w:rStyle w:val="FontStyle29"/>
          <w:sz w:val="28"/>
          <w:szCs w:val="28"/>
        </w:rPr>
        <w:softHyphen/>
        <w:t>рение представления детей о луге как сообществе светолюбивых травянистых растений, цветки которых дают пищу для много</w:t>
      </w:r>
      <w:r w:rsidRPr="00C03BA9">
        <w:rPr>
          <w:rStyle w:val="FontStyle29"/>
          <w:sz w:val="28"/>
          <w:szCs w:val="28"/>
        </w:rPr>
        <w:softHyphen/>
        <w:t>численных насекомых, в т. ч. пчел, собирающих нектар — цве</w:t>
      </w:r>
      <w:r w:rsidRPr="00C03BA9">
        <w:rPr>
          <w:rStyle w:val="FontStyle29"/>
          <w:sz w:val="28"/>
          <w:szCs w:val="28"/>
        </w:rPr>
        <w:softHyphen/>
        <w:t>точный сок — и перерабатывающих его в мед.</w:t>
      </w:r>
      <w:r>
        <w:rPr>
          <w:rStyle w:val="FontStyle29"/>
          <w:sz w:val="28"/>
          <w:szCs w:val="28"/>
        </w:rPr>
        <w:t xml:space="preserve"> </w:t>
      </w:r>
      <w:r w:rsidRPr="00C03BA9">
        <w:rPr>
          <w:rStyle w:val="FontStyle29"/>
          <w:sz w:val="28"/>
          <w:szCs w:val="28"/>
        </w:rPr>
        <w:t>В данном случае используется игровая ситуация "</w:t>
      </w:r>
      <w:proofErr w:type="spellStart"/>
      <w:r w:rsidRPr="00C03BA9">
        <w:rPr>
          <w:rStyle w:val="FontStyle29"/>
          <w:sz w:val="28"/>
          <w:szCs w:val="28"/>
        </w:rPr>
        <w:t>Карлсон</w:t>
      </w:r>
      <w:proofErr w:type="spellEnd"/>
      <w:r w:rsidRPr="00C03BA9">
        <w:rPr>
          <w:rStyle w:val="FontStyle29"/>
          <w:sz w:val="28"/>
          <w:szCs w:val="28"/>
        </w:rPr>
        <w:t xml:space="preserve"> идет на луг за медом". При изучении комнатных растений, воспитания бе</w:t>
      </w:r>
      <w:r w:rsidRPr="00C03BA9">
        <w:rPr>
          <w:rStyle w:val="FontStyle29"/>
          <w:sz w:val="28"/>
          <w:szCs w:val="28"/>
        </w:rPr>
        <w:softHyphen/>
        <w:t>режного отношения к ним используется игровая обучающая ситуа</w:t>
      </w:r>
      <w:r w:rsidRPr="00C03BA9">
        <w:rPr>
          <w:rStyle w:val="FontStyle29"/>
          <w:sz w:val="28"/>
          <w:szCs w:val="28"/>
        </w:rPr>
        <w:softHyphen/>
        <w:t>ция "</w:t>
      </w:r>
      <w:proofErr w:type="spellStart"/>
      <w:r w:rsidRPr="00C03BA9">
        <w:rPr>
          <w:rStyle w:val="FontStyle29"/>
          <w:sz w:val="28"/>
          <w:szCs w:val="28"/>
        </w:rPr>
        <w:t>Карслон</w:t>
      </w:r>
      <w:proofErr w:type="spellEnd"/>
      <w:r w:rsidRPr="00C03BA9">
        <w:rPr>
          <w:rStyle w:val="FontStyle29"/>
          <w:sz w:val="28"/>
          <w:szCs w:val="28"/>
        </w:rPr>
        <w:t xml:space="preserve"> устраивает беспорядок среди комнатных растений".</w:t>
      </w:r>
    </w:p>
    <w:p w:rsidR="00A34793" w:rsidRPr="00C03BA9" w:rsidRDefault="00A34793" w:rsidP="00A34793">
      <w:pPr>
        <w:ind w:firstLine="360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Данные герои являются средством, обеспечивающим решение ди</w:t>
      </w:r>
      <w:r w:rsidRPr="00C03BA9">
        <w:rPr>
          <w:rStyle w:val="FontStyle29"/>
          <w:sz w:val="28"/>
          <w:szCs w:val="28"/>
        </w:rPr>
        <w:softHyphen/>
        <w:t>дактических задач, способствуют активизации познавательной дея</w:t>
      </w:r>
      <w:r w:rsidRPr="00C03BA9">
        <w:rPr>
          <w:rStyle w:val="FontStyle29"/>
          <w:sz w:val="28"/>
          <w:szCs w:val="28"/>
        </w:rPr>
        <w:softHyphen/>
        <w:t xml:space="preserve">тельности детей. Например, герои попадают в ходе занятий в такие ситуации, когда им необходимы знания и помощь детей. Они строят нелепые предположения, задают глупые вопросы, проявляя полную неосведомленность в событиях. Такие приемы особенно хороши тем, что дети меняют свою позицию в обучении и превращаются </w:t>
      </w:r>
      <w:proofErr w:type="gramStart"/>
      <w:r w:rsidRPr="00C03BA9">
        <w:rPr>
          <w:rStyle w:val="FontStyle29"/>
          <w:sz w:val="28"/>
          <w:szCs w:val="28"/>
        </w:rPr>
        <w:t>из</w:t>
      </w:r>
      <w:proofErr w:type="gramEnd"/>
      <w:r w:rsidRPr="00C03BA9">
        <w:rPr>
          <w:rStyle w:val="FontStyle29"/>
          <w:sz w:val="28"/>
          <w:szCs w:val="28"/>
        </w:rPr>
        <w:t xml:space="preserve"> обучае</w:t>
      </w:r>
      <w:r w:rsidRPr="00C03BA9">
        <w:rPr>
          <w:rStyle w:val="FontStyle29"/>
          <w:sz w:val="28"/>
          <w:szCs w:val="28"/>
        </w:rPr>
        <w:softHyphen/>
        <w:t>мых в обучающих, становясь "над" этими героями. Такое соотношение заметно придает детям уверенности в ответах. Они приобретают авто</w:t>
      </w:r>
      <w:r w:rsidRPr="00C03BA9">
        <w:rPr>
          <w:rStyle w:val="FontStyle29"/>
          <w:sz w:val="28"/>
          <w:szCs w:val="28"/>
        </w:rPr>
        <w:softHyphen/>
        <w:t>ритет в своих собственных глазах.</w:t>
      </w:r>
    </w:p>
    <w:p w:rsidR="00A34793" w:rsidRDefault="00A34793" w:rsidP="00A34793">
      <w:pPr>
        <w:ind w:firstLine="360"/>
        <w:jc w:val="both"/>
        <w:rPr>
          <w:rStyle w:val="FontStyle29"/>
          <w:sz w:val="28"/>
          <w:szCs w:val="28"/>
        </w:rPr>
      </w:pPr>
      <w:proofErr w:type="gramStart"/>
      <w:r w:rsidRPr="00C03BA9">
        <w:rPr>
          <w:rStyle w:val="FontStyle29"/>
          <w:sz w:val="28"/>
          <w:szCs w:val="28"/>
        </w:rPr>
        <w:t>Большой интерес у детей вызывают занятия, на которых происхо</w:t>
      </w:r>
      <w:r w:rsidRPr="00C03BA9">
        <w:rPr>
          <w:rStyle w:val="FontStyle29"/>
          <w:sz w:val="28"/>
          <w:szCs w:val="28"/>
        </w:rPr>
        <w:softHyphen/>
        <w:t xml:space="preserve">дят встречи с </w:t>
      </w:r>
      <w:proofErr w:type="spellStart"/>
      <w:r w:rsidRPr="00C03BA9">
        <w:rPr>
          <w:rStyle w:val="FontStyle29"/>
          <w:sz w:val="28"/>
          <w:szCs w:val="28"/>
        </w:rPr>
        <w:t>Лесовичком</w:t>
      </w:r>
      <w:proofErr w:type="spellEnd"/>
      <w:r w:rsidRPr="00C03BA9">
        <w:rPr>
          <w:rStyle w:val="FontStyle29"/>
          <w:sz w:val="28"/>
          <w:szCs w:val="28"/>
        </w:rPr>
        <w:t xml:space="preserve"> (переодетый воспитатель), хорошо знаю</w:t>
      </w:r>
      <w:r w:rsidRPr="00C03BA9">
        <w:rPr>
          <w:rStyle w:val="FontStyle29"/>
          <w:sz w:val="28"/>
          <w:szCs w:val="28"/>
        </w:rPr>
        <w:softHyphen/>
        <w:t>щим лес, всех его обитателей.</w:t>
      </w:r>
      <w:proofErr w:type="gramEnd"/>
      <w:r w:rsidRPr="00C03BA9">
        <w:rPr>
          <w:rStyle w:val="FontStyle29"/>
          <w:sz w:val="28"/>
          <w:szCs w:val="28"/>
        </w:rPr>
        <w:t xml:space="preserve"> </w:t>
      </w:r>
      <w:proofErr w:type="gramStart"/>
      <w:r w:rsidRPr="00C03BA9">
        <w:rPr>
          <w:rStyle w:val="FontStyle29"/>
          <w:sz w:val="28"/>
          <w:szCs w:val="28"/>
        </w:rPr>
        <w:t xml:space="preserve">Встречи с </w:t>
      </w:r>
      <w:proofErr w:type="spellStart"/>
      <w:r w:rsidRPr="00C03BA9">
        <w:rPr>
          <w:rStyle w:val="FontStyle29"/>
          <w:sz w:val="28"/>
          <w:szCs w:val="28"/>
        </w:rPr>
        <w:t>Лесовичком</w:t>
      </w:r>
      <w:proofErr w:type="spellEnd"/>
      <w:r w:rsidRPr="00C03BA9">
        <w:rPr>
          <w:rStyle w:val="FontStyle29"/>
          <w:sz w:val="28"/>
          <w:szCs w:val="28"/>
        </w:rPr>
        <w:t xml:space="preserve"> могут проходить в разное время года и способствуют расширению у детей знаний и представлений об особенностях разных видов деревьев, о первых весенних цветах (садовых и полевых), взаи</w:t>
      </w:r>
      <w:r w:rsidRPr="00C03BA9">
        <w:rPr>
          <w:rStyle w:val="FontStyle29"/>
          <w:sz w:val="28"/>
          <w:szCs w:val="28"/>
        </w:rPr>
        <w:softHyphen/>
        <w:t>мосвязи растений с окружающей средой (вода, почва, животные, солнце), зависи</w:t>
      </w:r>
      <w:r w:rsidRPr="00C03BA9">
        <w:rPr>
          <w:rStyle w:val="FontStyle29"/>
          <w:sz w:val="28"/>
          <w:szCs w:val="28"/>
        </w:rPr>
        <w:softHyphen/>
        <w:t>мости их жизни от окружающей среды; расширению знаний о многообразии насекомых, роли окраски в их жизни;</w:t>
      </w:r>
      <w:proofErr w:type="gramEnd"/>
      <w:r w:rsidRPr="00C03BA9">
        <w:rPr>
          <w:rStyle w:val="FontStyle29"/>
          <w:sz w:val="28"/>
          <w:szCs w:val="28"/>
        </w:rPr>
        <w:t xml:space="preserve"> фор</w:t>
      </w:r>
      <w:r w:rsidRPr="00C03BA9">
        <w:rPr>
          <w:rStyle w:val="FontStyle29"/>
          <w:sz w:val="28"/>
          <w:szCs w:val="28"/>
        </w:rPr>
        <w:softHyphen/>
        <w:t>мированию эмоционально-положитель</w:t>
      </w:r>
      <w:r w:rsidRPr="00C03BA9">
        <w:rPr>
          <w:rStyle w:val="FontStyle29"/>
          <w:sz w:val="28"/>
          <w:szCs w:val="28"/>
        </w:rPr>
        <w:softHyphen/>
        <w:t xml:space="preserve">ного, бережного отношения к растениям, насекомым, животным, умению видеть их красоту и неповторимость; знать их роль в природе и в жизни человека. </w:t>
      </w:r>
    </w:p>
    <w:p w:rsidR="00A34793" w:rsidRDefault="00A34793" w:rsidP="00A34793">
      <w:pPr>
        <w:ind w:firstLine="360"/>
        <w:jc w:val="both"/>
        <w:rPr>
          <w:rStyle w:val="FontStyle29"/>
          <w:sz w:val="28"/>
          <w:szCs w:val="28"/>
        </w:rPr>
      </w:pPr>
      <w:proofErr w:type="gramStart"/>
      <w:r w:rsidRPr="00C03BA9">
        <w:rPr>
          <w:rStyle w:val="FontStyle29"/>
          <w:sz w:val="28"/>
          <w:szCs w:val="28"/>
        </w:rPr>
        <w:t>Проведение вышеназванных игровых обучающих ситуаций пока</w:t>
      </w:r>
      <w:r w:rsidRPr="00C03BA9">
        <w:rPr>
          <w:rStyle w:val="FontStyle29"/>
          <w:sz w:val="28"/>
          <w:szCs w:val="28"/>
        </w:rPr>
        <w:softHyphen/>
        <w:t>зывает, что дети легко включаются в игровые диалоги с персонажами сказок, вымышленными героями, что положительно влияет на их личностные проявления:</w:t>
      </w:r>
      <w:r w:rsidRPr="00DC4807">
        <w:rPr>
          <w:rFonts w:ascii="Times New Roman" w:hAnsi="Times New Roman"/>
          <w:sz w:val="28"/>
          <w:szCs w:val="28"/>
        </w:rPr>
        <w:t xml:space="preserve"> </w:t>
      </w:r>
      <w:r w:rsidRPr="00C03BA9">
        <w:rPr>
          <w:rStyle w:val="FontStyle29"/>
          <w:sz w:val="28"/>
          <w:szCs w:val="28"/>
        </w:rPr>
        <w:t>развивает способность принимать позицию другого, вести диалог, сочувствовать и сопереживать.</w:t>
      </w:r>
      <w:proofErr w:type="gramEnd"/>
    </w:p>
    <w:p w:rsidR="00A34793" w:rsidRPr="00C03BA9" w:rsidRDefault="00A34793" w:rsidP="00A34793">
      <w:pPr>
        <w:ind w:firstLine="708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Традиционным для детей является сюжет игры в путешествия.</w:t>
      </w:r>
    </w:p>
    <w:p w:rsidR="00A34793" w:rsidRPr="00C03BA9" w:rsidRDefault="00A34793" w:rsidP="00A34793">
      <w:pPr>
        <w:ind w:firstLine="708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В каждом конкретном случае сюжет игры продумывается таким об</w:t>
      </w:r>
      <w:r w:rsidRPr="00C03BA9">
        <w:rPr>
          <w:rStyle w:val="FontStyle29"/>
          <w:sz w:val="28"/>
          <w:szCs w:val="28"/>
        </w:rPr>
        <w:softHyphen/>
        <w:t>разом, что дети посещают новые места, знакомятся с новыми явления</w:t>
      </w:r>
      <w:r w:rsidRPr="00C03BA9">
        <w:rPr>
          <w:rStyle w:val="FontStyle29"/>
          <w:sz w:val="28"/>
          <w:szCs w:val="28"/>
        </w:rPr>
        <w:softHyphen/>
        <w:t>ми и объектами в роли путешественников, экскурсантов, туристов, посетителей и т. д. В рамках ролевого поведения дети слушают поясне</w:t>
      </w:r>
      <w:r w:rsidRPr="00C03BA9">
        <w:rPr>
          <w:rStyle w:val="FontStyle29"/>
          <w:sz w:val="28"/>
          <w:szCs w:val="28"/>
        </w:rPr>
        <w:softHyphen/>
        <w:t>ния, "фотографируют", рассуждают. Важным является то, что игры-путешествия — это единственный вид игры, сюжет и роли которой допускают прямое обучение детей, передачу им новых знаний.</w:t>
      </w:r>
    </w:p>
    <w:p w:rsidR="00A34793" w:rsidRPr="00C03BA9" w:rsidRDefault="00A34793" w:rsidP="00A34793">
      <w:pPr>
        <w:ind w:firstLine="708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С целью сформировать у детей интерес к жизни лесных животных и</w:t>
      </w:r>
      <w:r w:rsidRPr="00DC4807">
        <w:rPr>
          <w:rFonts w:ascii="Times New Roman" w:hAnsi="Times New Roman"/>
          <w:sz w:val="28"/>
          <w:szCs w:val="28"/>
        </w:rPr>
        <w:t xml:space="preserve"> </w:t>
      </w:r>
      <w:r w:rsidRPr="00C03BA9">
        <w:rPr>
          <w:rStyle w:val="FontStyle29"/>
          <w:sz w:val="28"/>
          <w:szCs w:val="28"/>
        </w:rPr>
        <w:t>растений, особенностям их приспособленности к лесному образу оби</w:t>
      </w:r>
      <w:r w:rsidRPr="00C03BA9">
        <w:rPr>
          <w:rStyle w:val="FontStyle29"/>
          <w:sz w:val="28"/>
          <w:szCs w:val="28"/>
        </w:rPr>
        <w:softHyphen/>
        <w:t>тания, воспитать у детей умение правильно вести себя в лесу и береж</w:t>
      </w:r>
      <w:r w:rsidRPr="00C03BA9">
        <w:rPr>
          <w:rStyle w:val="FontStyle29"/>
          <w:sz w:val="28"/>
          <w:szCs w:val="28"/>
        </w:rPr>
        <w:softHyphen/>
        <w:t xml:space="preserve">но </w:t>
      </w:r>
      <w:proofErr w:type="gramStart"/>
      <w:r w:rsidRPr="00C03BA9">
        <w:rPr>
          <w:rStyle w:val="FontStyle29"/>
          <w:sz w:val="28"/>
          <w:szCs w:val="28"/>
        </w:rPr>
        <w:t>относиться к природе можно провести</w:t>
      </w:r>
      <w:proofErr w:type="gramEnd"/>
      <w:r w:rsidRPr="00C03BA9">
        <w:rPr>
          <w:rStyle w:val="FontStyle29"/>
          <w:sz w:val="28"/>
          <w:szCs w:val="28"/>
        </w:rPr>
        <w:t xml:space="preserve"> игру-путешествие "Прогул</w:t>
      </w:r>
      <w:r w:rsidRPr="00C03BA9">
        <w:rPr>
          <w:rStyle w:val="FontStyle29"/>
          <w:sz w:val="28"/>
          <w:szCs w:val="28"/>
        </w:rPr>
        <w:softHyphen/>
        <w:t>ка в лес". В ходе игры дети встречают разных животных, насекомых, рассматривают растения, помогают убрать мусор на лесной полянке. В течение всего занятия обращают особое внимание на необходимость быть осторожными, чтобы не наступить на муравьев и не помять цве</w:t>
      </w:r>
      <w:r w:rsidRPr="00C03BA9">
        <w:rPr>
          <w:rStyle w:val="FontStyle29"/>
          <w:sz w:val="28"/>
          <w:szCs w:val="28"/>
        </w:rPr>
        <w:softHyphen/>
        <w:t>ты, быть внимательными, чтобы услышать голоса обитателей леса (пе</w:t>
      </w:r>
      <w:r w:rsidRPr="00C03BA9">
        <w:rPr>
          <w:rStyle w:val="FontStyle29"/>
          <w:sz w:val="28"/>
          <w:szCs w:val="28"/>
        </w:rPr>
        <w:softHyphen/>
        <w:t>ние птиц, жужжание пчелы). Аналогично этому путешествию можно провести игру-путешествие "Посещение музея", в процессе которой дети учатся воспринимать произведения искусства, видеть красоту от</w:t>
      </w:r>
      <w:r w:rsidRPr="00C03BA9">
        <w:rPr>
          <w:rStyle w:val="FontStyle29"/>
          <w:sz w:val="28"/>
          <w:szCs w:val="28"/>
        </w:rPr>
        <w:softHyphen/>
        <w:t>раженной</w:t>
      </w:r>
      <w:r w:rsidRPr="00DC4807">
        <w:rPr>
          <w:rFonts w:ascii="Times New Roman" w:hAnsi="Times New Roman"/>
          <w:sz w:val="28"/>
          <w:szCs w:val="28"/>
        </w:rPr>
        <w:t xml:space="preserve"> </w:t>
      </w:r>
      <w:r w:rsidRPr="00C03BA9">
        <w:rPr>
          <w:rStyle w:val="FontStyle29"/>
          <w:sz w:val="28"/>
          <w:szCs w:val="28"/>
        </w:rPr>
        <w:t>природы, понимать, что это впечатления художника о приро</w:t>
      </w:r>
      <w:r w:rsidRPr="00C03BA9">
        <w:rPr>
          <w:rStyle w:val="FontStyle29"/>
          <w:sz w:val="28"/>
          <w:szCs w:val="28"/>
        </w:rPr>
        <w:softHyphen/>
        <w:t>де, полученные через наблюдения и общение с ней.</w:t>
      </w:r>
    </w:p>
    <w:p w:rsidR="00A34793" w:rsidRPr="00C03BA9" w:rsidRDefault="00A34793" w:rsidP="00A34793">
      <w:pPr>
        <w:ind w:firstLine="708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Самое активное участие дети принимают в подготовке игры-путешест</w:t>
      </w:r>
      <w:r w:rsidRPr="00C03BA9">
        <w:rPr>
          <w:rStyle w:val="FontStyle29"/>
          <w:sz w:val="28"/>
          <w:szCs w:val="28"/>
        </w:rPr>
        <w:softHyphen/>
        <w:t>вия "Посещение зоопарка". В данном случае дети могут принести в груп</w:t>
      </w:r>
      <w:r w:rsidRPr="00C03BA9">
        <w:rPr>
          <w:rStyle w:val="FontStyle29"/>
          <w:sz w:val="28"/>
          <w:szCs w:val="28"/>
        </w:rPr>
        <w:softHyphen/>
        <w:t>пу игрушки, изображающие различных животных, построить из конст</w:t>
      </w:r>
      <w:r w:rsidRPr="00C03BA9">
        <w:rPr>
          <w:rStyle w:val="FontStyle29"/>
          <w:sz w:val="28"/>
          <w:szCs w:val="28"/>
        </w:rPr>
        <w:softHyphen/>
        <w:t>рукторов и пластилина клетки и загоны для них, соорудить пруд с оградой для водоплавающих птиц. Вместе с родителями дома дети могут подгото</w:t>
      </w:r>
      <w:r w:rsidRPr="00C03BA9">
        <w:rPr>
          <w:rStyle w:val="FontStyle29"/>
          <w:sz w:val="28"/>
          <w:szCs w:val="28"/>
        </w:rPr>
        <w:softHyphen/>
        <w:t>вить небольшие рассказы — каждый о своем животном (что животные едят, какие у них повадки, характер). В ходе игры дети узнают о живот</w:t>
      </w:r>
      <w:r w:rsidRPr="00C03BA9">
        <w:rPr>
          <w:rStyle w:val="FontStyle29"/>
          <w:sz w:val="28"/>
          <w:szCs w:val="28"/>
        </w:rPr>
        <w:softHyphen/>
        <w:t>ных, которые помещены в Красную книгу и охраняются государством: о белом медведе, уссурийском тигре, снежном барсе и</w:t>
      </w:r>
      <w:r w:rsidRPr="00DC4807">
        <w:rPr>
          <w:rFonts w:ascii="Times New Roman" w:hAnsi="Times New Roman"/>
          <w:sz w:val="28"/>
          <w:szCs w:val="28"/>
        </w:rPr>
        <w:t xml:space="preserve"> </w:t>
      </w:r>
      <w:r w:rsidRPr="00C03BA9">
        <w:rPr>
          <w:rStyle w:val="FontStyle29"/>
          <w:sz w:val="28"/>
          <w:szCs w:val="28"/>
        </w:rPr>
        <w:t>др.; о том, где в при</w:t>
      </w:r>
      <w:r w:rsidRPr="00C03BA9">
        <w:rPr>
          <w:rStyle w:val="FontStyle29"/>
          <w:sz w:val="28"/>
          <w:szCs w:val="28"/>
        </w:rPr>
        <w:softHyphen/>
        <w:t>роде живут эти животные, почему их стало мало и как их охраняют.</w:t>
      </w:r>
    </w:p>
    <w:p w:rsidR="00A34793" w:rsidRPr="00C03BA9" w:rsidRDefault="00A34793" w:rsidP="00A34793">
      <w:pPr>
        <w:ind w:firstLine="708"/>
        <w:jc w:val="both"/>
        <w:rPr>
          <w:rStyle w:val="FontStyle29"/>
          <w:sz w:val="28"/>
          <w:szCs w:val="28"/>
        </w:rPr>
      </w:pPr>
      <w:r w:rsidRPr="00C03BA9">
        <w:rPr>
          <w:rStyle w:val="FontStyle29"/>
          <w:sz w:val="28"/>
          <w:szCs w:val="28"/>
        </w:rPr>
        <w:t>Таким образом, на фоне положительных эмоций, вызванных игро</w:t>
      </w:r>
      <w:r w:rsidRPr="00C03BA9">
        <w:rPr>
          <w:rStyle w:val="FontStyle29"/>
          <w:sz w:val="28"/>
          <w:szCs w:val="28"/>
        </w:rPr>
        <w:softHyphen/>
        <w:t>выми мотивами, дети получают новые знания о природе, и происхо</w:t>
      </w:r>
      <w:r w:rsidRPr="00C03BA9">
        <w:rPr>
          <w:rStyle w:val="FontStyle29"/>
          <w:sz w:val="28"/>
          <w:szCs w:val="28"/>
        </w:rPr>
        <w:softHyphen/>
        <w:t>дит формирование осознанно-положительного отношения к ней.</w:t>
      </w:r>
    </w:p>
    <w:p w:rsidR="00A34793" w:rsidRPr="00C03BA9" w:rsidRDefault="00A34793" w:rsidP="00A34793">
      <w:pPr>
        <w:ind w:firstLine="708"/>
        <w:jc w:val="both"/>
        <w:rPr>
          <w:rStyle w:val="FontStyle29"/>
          <w:sz w:val="28"/>
          <w:szCs w:val="28"/>
        </w:rPr>
      </w:pPr>
    </w:p>
    <w:p w:rsidR="00A34793" w:rsidRDefault="00A34793" w:rsidP="00A34793">
      <w:pPr>
        <w:jc w:val="both"/>
        <w:rPr>
          <w:rFonts w:ascii="Times New Roman" w:hAnsi="Times New Roman"/>
          <w:sz w:val="28"/>
          <w:szCs w:val="28"/>
        </w:rPr>
      </w:pPr>
    </w:p>
    <w:p w:rsidR="00A34793" w:rsidRDefault="00A34793" w:rsidP="00A34793">
      <w:pPr>
        <w:rPr>
          <w:rFonts w:ascii="Times New Roman" w:hAnsi="Times New Roman"/>
          <w:sz w:val="28"/>
          <w:szCs w:val="28"/>
        </w:rPr>
      </w:pPr>
    </w:p>
    <w:p w:rsidR="00295FA3" w:rsidRDefault="00295FA3"/>
    <w:sectPr w:rsidR="0029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A9A"/>
    <w:multiLevelType w:val="hybridMultilevel"/>
    <w:tmpl w:val="A5A2B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666F71"/>
    <w:multiLevelType w:val="hybridMultilevel"/>
    <w:tmpl w:val="31388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4573BC"/>
    <w:multiLevelType w:val="hybridMultilevel"/>
    <w:tmpl w:val="67E8A0E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E4"/>
    <w:rsid w:val="00295FA3"/>
    <w:rsid w:val="00A34793"/>
    <w:rsid w:val="00EA2712"/>
    <w:rsid w:val="00F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9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rsid w:val="00A34793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rsid w:val="00A34793"/>
    <w:rPr>
      <w:rFonts w:ascii="Times New Roman" w:hAnsi="Times New Roman" w:cs="Times New Roman"/>
      <w:b/>
      <w:bCs/>
      <w:i/>
      <w:iCs/>
      <w:w w:val="50"/>
      <w:sz w:val="18"/>
      <w:szCs w:val="18"/>
    </w:rPr>
  </w:style>
  <w:style w:type="character" w:customStyle="1" w:styleId="FontStyle35">
    <w:name w:val="Font Style35"/>
    <w:basedOn w:val="a0"/>
    <w:rsid w:val="00A347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rsid w:val="00A34793"/>
    <w:rPr>
      <w:rFonts w:ascii="Microsoft Sans Serif" w:hAnsi="Microsoft Sans Serif" w:cs="Microsoft Sans Serif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9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rsid w:val="00A34793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rsid w:val="00A34793"/>
    <w:rPr>
      <w:rFonts w:ascii="Times New Roman" w:hAnsi="Times New Roman" w:cs="Times New Roman"/>
      <w:b/>
      <w:bCs/>
      <w:i/>
      <w:iCs/>
      <w:w w:val="50"/>
      <w:sz w:val="18"/>
      <w:szCs w:val="18"/>
    </w:rPr>
  </w:style>
  <w:style w:type="character" w:customStyle="1" w:styleId="FontStyle35">
    <w:name w:val="Font Style35"/>
    <w:basedOn w:val="a0"/>
    <w:rsid w:val="00A347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rsid w:val="00A34793"/>
    <w:rPr>
      <w:rFonts w:ascii="Microsoft Sans Serif" w:hAnsi="Microsoft Sans Serif" w:cs="Microsoft Sans Serif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2018-09-19T19:04:00Z</dcterms:created>
  <dcterms:modified xsi:type="dcterms:W3CDTF">2018-09-19T19:46:00Z</dcterms:modified>
</cp:coreProperties>
</file>