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15" w:rsidRDefault="00DD7D1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1090" y="274320"/>
            <wp:positionH relativeFrom="margin">
              <wp:align>left</wp:align>
            </wp:positionH>
            <wp:positionV relativeFrom="margin">
              <wp:align>top</wp:align>
            </wp:positionV>
            <wp:extent cx="1451610" cy="2103120"/>
            <wp:effectExtent l="19050" t="0" r="0" b="0"/>
            <wp:wrapSquare wrapText="bothSides"/>
            <wp:docPr id="4" name="Рисунок 4" descr="https://avatars.mds.yandex.net/get-pdb/902125/f5a84702-7b35-452f-8fd7-ca79514b284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02125/f5a84702-7b35-452f-8fd7-ca79514b284f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7"/>
          <w:szCs w:val="27"/>
        </w:rPr>
        <w:t> </w:t>
      </w:r>
      <w:r w:rsidRPr="00DD7D15">
        <w:rPr>
          <w:rFonts w:asciiTheme="majorHAnsi" w:hAnsiTheme="majorHAnsi"/>
          <w:b/>
          <w:bCs/>
          <w:color w:val="FF0000"/>
          <w:sz w:val="36"/>
          <w:szCs w:val="36"/>
        </w:rPr>
        <w:t xml:space="preserve">Консультация для родителей: </w:t>
      </w:r>
      <w:r>
        <w:rPr>
          <w:rFonts w:asciiTheme="majorHAnsi" w:hAnsiTheme="majorHAnsi"/>
          <w:b/>
          <w:bCs/>
          <w:color w:val="FF0000"/>
          <w:sz w:val="36"/>
          <w:szCs w:val="36"/>
        </w:rPr>
        <w:t xml:space="preserve">       </w:t>
      </w:r>
      <w:r w:rsidRPr="00DD7D15">
        <w:rPr>
          <w:rFonts w:asciiTheme="majorHAnsi" w:hAnsiTheme="majorHAnsi"/>
          <w:b/>
          <w:bCs/>
          <w:color w:val="FF0000"/>
          <w:sz w:val="36"/>
          <w:szCs w:val="36"/>
        </w:rPr>
        <w:t>«Учимся считать!»</w:t>
      </w:r>
      <w:r w:rsidRPr="00DD7D15">
        <w:rPr>
          <w:rFonts w:asciiTheme="majorHAnsi" w:hAnsiTheme="majorHAnsi"/>
          <w:color w:val="FF0000"/>
          <w:sz w:val="36"/>
          <w:szCs w:val="36"/>
        </w:rPr>
        <w:br/>
      </w:r>
      <w:r>
        <w:rPr>
          <w:color w:val="000000"/>
          <w:sz w:val="27"/>
          <w:szCs w:val="27"/>
        </w:rPr>
        <w:br/>
        <w:t>Часто слышишь, как ребёнок одобряемый взрослым заявляет, что умеет считать до 10 и даже до 20. Начиная считать, он торопиться, пропускает числительные. Взрослые ему подсказывают, а ребёнок механически повторяет всё сказанное за ними.</w:t>
      </w:r>
      <w:r>
        <w:rPr>
          <w:color w:val="000000"/>
          <w:sz w:val="27"/>
          <w:szCs w:val="27"/>
        </w:rPr>
        <w:br/>
        <w:t>Встает вопрос: Действительно ли ребёнок умеет считать? Конечно, нет. Здесь на лицо механическое запоминание числительных, за которым нет главного понимания.</w:t>
      </w:r>
      <w:r>
        <w:rPr>
          <w:color w:val="000000"/>
          <w:sz w:val="27"/>
          <w:szCs w:val="27"/>
        </w:rPr>
        <w:br/>
        <w:t>Обучать дошкольников началам математики, безусловно, необходимо. Дошкольника необходимо учить так, чтобы мир, окружающий его, становился понятней.</w:t>
      </w:r>
      <w:r>
        <w:rPr>
          <w:color w:val="000000"/>
          <w:sz w:val="27"/>
          <w:szCs w:val="27"/>
        </w:rPr>
        <w:br/>
        <w:t>Родители призваны помочь ему в этом, показать существенные взаимозависимости, учить рассуждать, сравнивать, сопоставлять. Заметим, что большинство родителей, прежде всего, учат детей считать до 10, 20 и больше. Придется огорчить их. Чаще всего такие знания детей являются бесполезными, потому что ребёнок механически запомнил названия и порядок числительных, т. е. запоминает счет как считалочку. Как правило, при этом у детей отсутствует представление о числах.</w:t>
      </w:r>
      <w:r>
        <w:rPr>
          <w:color w:val="000000"/>
          <w:sz w:val="27"/>
          <w:szCs w:val="27"/>
        </w:rPr>
        <w:br/>
        <w:t>Как же следует учить ребёнка считать?</w:t>
      </w:r>
      <w:r>
        <w:rPr>
          <w:color w:val="000000"/>
          <w:sz w:val="27"/>
          <w:szCs w:val="27"/>
        </w:rPr>
        <w:br/>
        <w:t>Ещё в младшей группе ребёнок научился определять разное количество предметов словами «один» и «много». Знакомство с каждым новым числом осуществляется на основе сравнения 2-х множеств. Вы ставите два ряда предметов так, чтобы каждый из них находился строго один под другим. Ребёнок, сравнивая количество предметов, без счета определяет, где их больше, а где их меньше. После этого вы называете новое числительное. Зелёных кубиков – 1, а красных кубиков – 2. 2 больше, чем 1, 1 – меньше, чем 2. Таким же способом познакомите ребёнка с числами 3, 4, 5.</w:t>
      </w:r>
      <w:r>
        <w:rPr>
          <w:color w:val="000000"/>
          <w:sz w:val="27"/>
          <w:szCs w:val="27"/>
        </w:rPr>
        <w:br/>
        <w:t xml:space="preserve">Не забывайте: наша цель сформировать у ребёнка к началу школьного обучения понятие о числительных, о натуральном ряде чисел, а не просто научить считать. </w:t>
      </w:r>
      <w:proofErr w:type="gramStart"/>
      <w:r>
        <w:rPr>
          <w:color w:val="000000"/>
          <w:sz w:val="27"/>
          <w:szCs w:val="27"/>
        </w:rPr>
        <w:t>Для счёта надо брать предметы без отвлекающих деталей, предметы должны быть взаимосвязаны (ёлочки - грибы, (бабочки – цветы).</w:t>
      </w:r>
      <w:proofErr w:type="gramEnd"/>
      <w:r>
        <w:rPr>
          <w:color w:val="000000"/>
          <w:sz w:val="27"/>
          <w:szCs w:val="27"/>
        </w:rPr>
        <w:t xml:space="preserve"> Предметы должны быть знакомы детям: пуговицы, палочки и т. д., (без украшений). Покажите детям, что считать предметы удобнее правой рукой в направлении слева – направо, во время счёта каждое слово – числительное надо соотносить только к одному предмету. Очень важно научить ребёнка понимать, что «три» в данном случае не к названию последнего предмета, а ко всей сосчитанной </w:t>
      </w:r>
      <w:r>
        <w:rPr>
          <w:color w:val="000000"/>
          <w:sz w:val="27"/>
          <w:szCs w:val="27"/>
        </w:rPr>
        <w:lastRenderedPageBreak/>
        <w:t>группе предметов.</w:t>
      </w:r>
      <w:r>
        <w:rPr>
          <w:color w:val="000000"/>
          <w:sz w:val="27"/>
          <w:szCs w:val="27"/>
        </w:rPr>
        <w:br/>
        <w:t>Нужно называть предметы, согласуя их наименование с числительным в роде, числе и падеже: «Здесь 2 кубика», «Всего 3 яблока», «На карточке 5 грибов». С начало называют числительное потом существительное. Когда ребёнок учиться считать предметы, он может их передвигать рукой. Затем можно перейти к счету без движения рукой – зрительно.</w:t>
      </w:r>
      <w:r>
        <w:rPr>
          <w:color w:val="000000"/>
          <w:sz w:val="27"/>
          <w:szCs w:val="27"/>
        </w:rPr>
        <w:br/>
        <w:t>Главное внимание уделяйте действиям детей, тому, как они отвечают на поставленные вами вопросы. Не торопите ребёнка и сами не спешите подсказывать. Пусть ребёнок развивает своё мышление, приучается к самостоятельности.</w:t>
      </w:r>
      <w:r>
        <w:rPr>
          <w:color w:val="000000"/>
          <w:sz w:val="27"/>
          <w:szCs w:val="27"/>
        </w:rPr>
        <w:br/>
        <w:t>Покажите детям, что число не зависит от величины предметов (2 взрослых стула и 2 детских стула, 3 больших и 3 маленьких кукол). Дети нередко связывают количество предметов с их пространственным расположением, думают, что если какие – то вещи занимают много места, то их по количеству больше, чем тех, которые занимают мало места. Нужны такие упражнения, когда вы предлагаете ребёнку считать 2 группы предметов, по-разному их расставляйте.</w:t>
      </w:r>
      <w:r>
        <w:rPr>
          <w:color w:val="000000"/>
          <w:sz w:val="27"/>
          <w:szCs w:val="27"/>
        </w:rPr>
        <w:br/>
        <w:t>Например: в верхнем ряду 3 ёлочки, далеко расположены друг от друга, а в нижнем ряду 4 грибка – близко расположены. Чего больше грибов или ёлочек? Как это можно узнать? Сосчитать, а можно и по-другому: поставить под каждую ёлочку один грибок и т. д. учите ребёнка отсчитывать или приносить указанное вами количество предметов: отсчитай 3 пуговицы, принести столько же кубиков, сколько я поставила на стол? Принеси столько же пирамидок, сколько ёлок я нарисовала? С удовольствием дети будут считать и звуки: Сколько раз хлопнула в ладоши? Сколько раз стукнула палочкой в барабан? Положи столько кубиков, сколько звуков услышишь? Надо считать вслух – 1, 2, 3.</w:t>
      </w:r>
      <w:r>
        <w:rPr>
          <w:color w:val="000000"/>
          <w:sz w:val="27"/>
          <w:szCs w:val="27"/>
        </w:rPr>
        <w:br/>
      </w:r>
      <w:r w:rsidRPr="00DD7D15">
        <w:rPr>
          <w:b/>
          <w:color w:val="000000"/>
          <w:sz w:val="27"/>
          <w:szCs w:val="27"/>
        </w:rPr>
        <w:t>Игра «Муха».</w:t>
      </w:r>
      <w:r>
        <w:rPr>
          <w:color w:val="000000"/>
          <w:sz w:val="27"/>
          <w:szCs w:val="27"/>
        </w:rPr>
        <w:t xml:space="preserve"> Суть: какой-то предмет, например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муха, ходит по сетке. Сетка – это поле из 9 квадратиков, как в игре «Крестики-нолики». Поместите муху в центр. Пусть она ползёт вниз, вверх, влево, вправо на 1, 2 клетки. Играйте в эту игру столько, пока ребёнок не наиграется. Когда он наигрался, переходите ко второму этапу. Пусть ребёнок смотрит на сетку, но не двигает муху. Действия с мухой он должен производить в уме. Третий этап – поле игры закрывается, и ребёнок должен представлять себе и поле, и муху. Эту игру можно впоследствии усложнять: увеличивать поле, усложнять вариации хода (конём, по диагонали). Играть в «Муху» можно до самой школы.</w:t>
      </w:r>
      <w:r>
        <w:rPr>
          <w:color w:val="000000"/>
          <w:sz w:val="27"/>
          <w:szCs w:val="27"/>
        </w:rPr>
        <w:br/>
      </w:r>
      <w:r w:rsidRPr="00DD7D15">
        <w:rPr>
          <w:b/>
          <w:color w:val="000000"/>
          <w:sz w:val="27"/>
          <w:szCs w:val="27"/>
        </w:rPr>
        <w:t>Игра «Повороты».</w:t>
      </w:r>
      <w:r>
        <w:rPr>
          <w:color w:val="000000"/>
          <w:sz w:val="27"/>
          <w:szCs w:val="27"/>
        </w:rPr>
        <w:t xml:space="preserve"> Начинать играть в эту игру рекомендуется с 4 лет. Осваиваем поворот на 90 градусов. Берём предмет и поворачиваем его 4 раза на 90 градусов. Сначала ребёнок пробует руками, потом – в уме, потом предмет накрываете, и ребёнок представляет в уме и предмет, и повороты.</w:t>
      </w:r>
      <w:r>
        <w:rPr>
          <w:color w:val="000000"/>
          <w:sz w:val="27"/>
          <w:szCs w:val="27"/>
        </w:rPr>
        <w:br/>
      </w:r>
      <w:r w:rsidRPr="00DD7D15">
        <w:rPr>
          <w:b/>
          <w:color w:val="000000"/>
          <w:sz w:val="27"/>
          <w:szCs w:val="27"/>
        </w:rPr>
        <w:t>Игра «Устный счёт».</w:t>
      </w:r>
      <w:r>
        <w:rPr>
          <w:color w:val="000000"/>
          <w:sz w:val="27"/>
          <w:szCs w:val="27"/>
        </w:rPr>
        <w:t xml:space="preserve"> Считаем в уме: плюс один, плюс два и т. д. Её нужно практиковать постоянно, как только ребёнок освоил действие «плюс один».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Совет: не подключайте много игр сразу! Возьмите одну игру и играйте в неё ежедневно в течение недели, потом смените.</w:t>
      </w:r>
      <w:r>
        <w:rPr>
          <w:color w:val="000000"/>
          <w:sz w:val="27"/>
          <w:szCs w:val="27"/>
        </w:rPr>
        <w:br/>
        <w:t>• Много счёта, цифр, чисел и мало наглядных задач. Хорошо начинать знакомить ребёнка с математикой не с текстовых задач, а с наглядных, с минимальным количеством текста. Их много разновидностей, каждый день Вы можете пробовать новую, пока не найдёте ту, которая будет интересна Вашему ребёнку. Когда задача его увлечёт, он почувствует интерес и уверенность в себе. Вот несколько примеров таких игр.</w:t>
      </w:r>
      <w:r>
        <w:rPr>
          <w:color w:val="000000"/>
          <w:sz w:val="27"/>
          <w:szCs w:val="27"/>
        </w:rPr>
        <w:br/>
      </w:r>
      <w:r w:rsidRPr="00DD7D15">
        <w:rPr>
          <w:b/>
          <w:color w:val="000000"/>
          <w:sz w:val="27"/>
          <w:szCs w:val="27"/>
        </w:rPr>
        <w:t>Игра «Отражение».</w:t>
      </w:r>
      <w:r>
        <w:rPr>
          <w:color w:val="000000"/>
          <w:sz w:val="27"/>
          <w:szCs w:val="27"/>
        </w:rPr>
        <w:t xml:space="preserve"> Нарисуйте линию. Это «зеркало». В нём нужно «отразить» какую-то фигуру. </w:t>
      </w:r>
      <w:proofErr w:type="gramStart"/>
      <w:r>
        <w:rPr>
          <w:color w:val="000000"/>
          <w:sz w:val="27"/>
          <w:szCs w:val="27"/>
        </w:rPr>
        <w:t>Сперва</w:t>
      </w:r>
      <w:proofErr w:type="gramEnd"/>
      <w:r>
        <w:rPr>
          <w:color w:val="000000"/>
          <w:sz w:val="27"/>
          <w:szCs w:val="27"/>
        </w:rPr>
        <w:t xml:space="preserve"> зеркало должно быть горизонтальным или вертикальным, потом – диагональным.</w:t>
      </w:r>
      <w:r>
        <w:rPr>
          <w:color w:val="000000"/>
          <w:sz w:val="27"/>
          <w:szCs w:val="27"/>
        </w:rPr>
        <w:br/>
      </w:r>
      <w:r w:rsidRPr="00DD7D15">
        <w:rPr>
          <w:b/>
          <w:color w:val="000000"/>
          <w:sz w:val="27"/>
          <w:szCs w:val="27"/>
        </w:rPr>
        <w:t>Игра «Многоугольники».</w:t>
      </w:r>
      <w:r>
        <w:rPr>
          <w:color w:val="000000"/>
          <w:sz w:val="27"/>
          <w:szCs w:val="27"/>
        </w:rPr>
        <w:t xml:space="preserve"> Нарисуйте несколько точек. Предложите ребёнку соединить их разными способами. Например, 4 точки (вершины квадрата) могут стать квадратом или треугольником.</w:t>
      </w:r>
      <w:r>
        <w:rPr>
          <w:color w:val="000000"/>
          <w:sz w:val="27"/>
          <w:szCs w:val="27"/>
        </w:rPr>
        <w:br/>
      </w:r>
      <w:r w:rsidRPr="00DD7D15">
        <w:rPr>
          <w:b/>
          <w:color w:val="000000"/>
          <w:sz w:val="27"/>
          <w:szCs w:val="27"/>
        </w:rPr>
        <w:t>Игра «Обход графа».</w:t>
      </w:r>
      <w:r>
        <w:rPr>
          <w:color w:val="000000"/>
          <w:sz w:val="27"/>
          <w:szCs w:val="27"/>
        </w:rPr>
        <w:t xml:space="preserve"> Граф – это набор вершин, соединённых рёбрами. </w:t>
      </w:r>
      <w:proofErr w:type="gramStart"/>
      <w:r>
        <w:rPr>
          <w:color w:val="000000"/>
          <w:sz w:val="27"/>
          <w:szCs w:val="27"/>
        </w:rPr>
        <w:t>Не отрывая руки, надо обвести конверт, домик (есть много разных графов, обойдя все точки только один раз.</w:t>
      </w:r>
      <w:proofErr w:type="gramEnd"/>
      <w:r>
        <w:rPr>
          <w:color w:val="000000"/>
          <w:sz w:val="27"/>
          <w:szCs w:val="27"/>
        </w:rPr>
        <w:br/>
        <w:t xml:space="preserve">• Игры лучше тетрадей! В магазинах продаются развивающие тетради по математике для детей 3-4 лет, но </w:t>
      </w:r>
      <w:proofErr w:type="gramStart"/>
      <w:r>
        <w:rPr>
          <w:color w:val="000000"/>
          <w:sz w:val="27"/>
          <w:szCs w:val="27"/>
        </w:rPr>
        <w:t>ребёнок</w:t>
      </w:r>
      <w:proofErr w:type="gramEnd"/>
      <w:r>
        <w:rPr>
          <w:color w:val="000000"/>
          <w:sz w:val="27"/>
          <w:szCs w:val="27"/>
        </w:rPr>
        <w:t xml:space="preserve"> таким образом усаживается за парту. Заниматься по тетрадям можно в 6 лет, не раньше, хотя некоторые задания (идеи) из таких тетрадей с малышами можно просто проделывать в игре. Например, взять фигурки из 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 xml:space="preserve">. Это дети из детского сада. Нужно поставить «детей» в круг, чередуя по цветам. Можно чередовать по принципу: </w:t>
      </w:r>
      <w:proofErr w:type="gramStart"/>
      <w:r>
        <w:rPr>
          <w:color w:val="000000"/>
          <w:sz w:val="27"/>
          <w:szCs w:val="27"/>
        </w:rPr>
        <w:t>высокий</w:t>
      </w:r>
      <w:proofErr w:type="gramEnd"/>
      <w:r>
        <w:rPr>
          <w:color w:val="000000"/>
          <w:sz w:val="27"/>
          <w:szCs w:val="27"/>
        </w:rPr>
        <w:t xml:space="preserve"> – низкий. Также можно давать ребёнку картинку или лист и просить разрезать его пополам, на 4 части и т. д. В 3-4 года малышу нужны такие задания, где можно трогать, переставлять, а не сидеть за тетрадкой.</w:t>
      </w:r>
      <w:r>
        <w:rPr>
          <w:color w:val="000000"/>
          <w:sz w:val="27"/>
          <w:szCs w:val="27"/>
        </w:rPr>
        <w:br/>
        <w:t xml:space="preserve">• Мало занятий-исследований. С 4-5 лет у ребёнка должно быть 1-2 таких занятия в неделю. Здесь также важно найти то, что интересно именно Вашему малышу. </w:t>
      </w:r>
      <w:proofErr w:type="gramStart"/>
      <w:r>
        <w:rPr>
          <w:color w:val="000000"/>
          <w:sz w:val="27"/>
          <w:szCs w:val="27"/>
        </w:rPr>
        <w:t>Можно рисовать орнаменты, узоры, складывать «паркет» (площадь, которую образовывают подобные фигуры, измерять предметы сантиметровой лентой, проверять, сколько мишек поместится в коробку.</w:t>
      </w:r>
      <w:proofErr w:type="gramEnd"/>
      <w:r>
        <w:rPr>
          <w:color w:val="000000"/>
          <w:sz w:val="27"/>
          <w:szCs w:val="27"/>
        </w:rPr>
        <w:br/>
        <w:t>• Во многих задачах отсутствует озарение. Озарение – это щелчок: понял, как сделать. Задачи в развивающих тетрадях и в школе однообразны, это механическая практика накопления знаний. А в наглядных задачах есть этот щелчок, благодаря которому ребёнок учится получать удовлетворение от интеллектуального труда, проявляет познавательную активность. К таким задачам относятся простые головоломки, над которыми ребёнок может подумать 5-10 минут и решить.</w:t>
      </w:r>
      <w:r>
        <w:rPr>
          <w:color w:val="000000"/>
          <w:sz w:val="27"/>
          <w:szCs w:val="27"/>
        </w:rPr>
        <w:br/>
        <w:t xml:space="preserve">Теперь, </w:t>
      </w:r>
      <w:proofErr w:type="gramStart"/>
      <w:r>
        <w:rPr>
          <w:color w:val="000000"/>
          <w:sz w:val="27"/>
          <w:szCs w:val="27"/>
        </w:rPr>
        <w:t>когда</w:t>
      </w:r>
      <w:proofErr w:type="gramEnd"/>
      <w:r>
        <w:rPr>
          <w:color w:val="000000"/>
          <w:sz w:val="27"/>
          <w:szCs w:val="27"/>
        </w:rPr>
        <w:t xml:space="preserve"> в общем стало понятно, как правильно развивать у ребёнка математическое мышление, Ксения предлагает несколько разновидностей </w:t>
      </w:r>
      <w:r>
        <w:rPr>
          <w:color w:val="000000"/>
          <w:sz w:val="27"/>
          <w:szCs w:val="27"/>
        </w:rPr>
        <w:lastRenderedPageBreak/>
        <w:t>математических игр для детей разных возрастов.</w:t>
      </w:r>
      <w:r>
        <w:rPr>
          <w:color w:val="000000"/>
          <w:sz w:val="27"/>
          <w:szCs w:val="27"/>
        </w:rPr>
        <w:br/>
        <w:t>Математические игры в 1-3 года:</w:t>
      </w:r>
      <w:r>
        <w:rPr>
          <w:color w:val="000000"/>
          <w:sz w:val="27"/>
          <w:szCs w:val="27"/>
        </w:rPr>
        <w:br/>
        <w:t>1. Сюжетно-ролевые и постановочные игры. В рамках игры можно показывать ребёнку различные способы взаимодействия с предметами: вплетать обучение счёту, включать задания на чередование (например, построить заборчик с чередованием цветов) и задание на построение башенки, домика по образцу (мама строит первая, а ребёнок должен сделать такую же башенку по высоте, форме и цветам) .</w:t>
      </w:r>
      <w:r>
        <w:rPr>
          <w:color w:val="000000"/>
          <w:sz w:val="27"/>
          <w:szCs w:val="27"/>
        </w:rPr>
        <w:br/>
        <w:t>2. Игры с пластилином. Катать его в шарики, лепить разные фигуры, разрезать и смотреть, что получилось в разрезе – это также разновидность математической игры.</w:t>
      </w:r>
      <w:r>
        <w:rPr>
          <w:color w:val="000000"/>
          <w:sz w:val="27"/>
          <w:szCs w:val="27"/>
        </w:rPr>
        <w:br/>
        <w:t>3. Игры с красками и карандашами. Пробуем нарисовать разные линии: короткие — длинные, толстые – тонкие.</w:t>
      </w:r>
      <w:r>
        <w:rPr>
          <w:color w:val="000000"/>
          <w:sz w:val="27"/>
          <w:szCs w:val="27"/>
        </w:rPr>
        <w:br/>
        <w:t>4. Сочинение сказок. Берёте спички, ключи, кубики, ленточки и начинаете про них придумывать сказки (например, про короткую и длинную ленточку) .</w:t>
      </w:r>
      <w:r>
        <w:rPr>
          <w:color w:val="000000"/>
          <w:sz w:val="27"/>
          <w:szCs w:val="27"/>
        </w:rPr>
        <w:br/>
        <w:t xml:space="preserve">5. Обучение азам математики в быту. Например, считайте ступеньки, когда поднимаетесь по лестнице. На парковке можно задать, например, такие вопросы: правда или нет, что все машины красные? Правда или нет, что на парковке </w:t>
      </w:r>
      <w:proofErr w:type="gramStart"/>
      <w:r>
        <w:rPr>
          <w:color w:val="000000"/>
          <w:sz w:val="27"/>
          <w:szCs w:val="27"/>
        </w:rPr>
        <w:t>нет</w:t>
      </w:r>
      <w:proofErr w:type="gramEnd"/>
      <w:r>
        <w:rPr>
          <w:color w:val="000000"/>
          <w:sz w:val="27"/>
          <w:szCs w:val="27"/>
        </w:rPr>
        <w:t xml:space="preserve"> синей машины? Вопросы можно со временем усложнять. Играть можно не только с машинами и ступеньками, но и с цветами на клумбе, пассажирами в автобусе.</w:t>
      </w:r>
      <w:r>
        <w:rPr>
          <w:color w:val="000000"/>
          <w:sz w:val="27"/>
          <w:szCs w:val="27"/>
        </w:rPr>
        <w:br/>
        <w:t>6. Игры с ножницами. Например, ребёнок должен разрезать предмет так, чтобы он был симметричен.</w:t>
      </w:r>
      <w:r>
        <w:rPr>
          <w:color w:val="000000"/>
          <w:sz w:val="27"/>
          <w:szCs w:val="27"/>
        </w:rPr>
        <w:br/>
        <w:t>Совет: игры должны быть регулярными. Занимайтесь «математикой» хотя бы 3-4 раза в неделю по 15 минут в день.</w:t>
      </w:r>
    </w:p>
    <w:p w:rsidR="00DD7D15" w:rsidRDefault="00DD7D15" w:rsidP="00DD7D15"/>
    <w:p w:rsidR="00DE6838" w:rsidRPr="00DD7D15" w:rsidRDefault="00DD7D15" w:rsidP="00DD7D15">
      <w:pPr>
        <w:tabs>
          <w:tab w:val="left" w:pos="304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455670" cy="2546150"/>
            <wp:effectExtent l="19050" t="0" r="0" b="0"/>
            <wp:docPr id="1" name="Рисунок 1" descr="https://ozon-st.cdn.ngenix.net/multimedia/102707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on-st.cdn.ngenix.net/multimedia/1027074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77" cy="254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838" w:rsidRPr="00DD7D15" w:rsidSect="00DD7D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D15"/>
    <w:rsid w:val="00DD7D15"/>
    <w:rsid w:val="00DE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D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2020-04-09T20:28:00Z</dcterms:created>
  <dcterms:modified xsi:type="dcterms:W3CDTF">2020-04-09T20:35:00Z</dcterms:modified>
</cp:coreProperties>
</file>