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2" w:rsidRDefault="000A4442" w:rsidP="000A4442">
      <w:pPr>
        <w:shd w:val="clear" w:color="auto" w:fill="FBFBFB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  <w:t>ЗНАКОМИМ ДЕТЕЙ С КОМПОЗИТОРАМИ И ЕГО ПРОИЗВЕДЕНИЯМИ</w:t>
      </w:r>
    </w:p>
    <w:p w:rsidR="000A4442" w:rsidRDefault="000A4442" w:rsidP="000A4442">
      <w:pPr>
        <w:shd w:val="clear" w:color="auto" w:fill="FBFBFB"/>
        <w:spacing w:after="300" w:line="240" w:lineRule="auto"/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  <w:t xml:space="preserve">                                   </w:t>
      </w:r>
      <w:r w:rsidRPr="000A4442"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  <w:t>Ф. Шуберт «Аве Мария»</w:t>
      </w:r>
    </w:p>
    <w:p w:rsidR="000A4442" w:rsidRDefault="000A4442" w:rsidP="000A4442">
      <w:pPr>
        <w:shd w:val="clear" w:color="auto" w:fill="FBFBFB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52425"/>
          <w:sz w:val="32"/>
          <w:szCs w:val="32"/>
          <w:lang w:eastAsia="ru-RU"/>
        </w:rPr>
      </w:pPr>
      <w:r w:rsidRPr="000A4442">
        <w:rPr>
          <w:rFonts w:ascii="Times New Roman" w:eastAsia="Times New Roman" w:hAnsi="Times New Roman" w:cs="Times New Roman"/>
          <w:noProof/>
          <w:color w:val="41656F"/>
          <w:sz w:val="28"/>
          <w:szCs w:val="28"/>
          <w:lang w:eastAsia="ru-RU"/>
        </w:rPr>
        <w:drawing>
          <wp:inline distT="0" distB="0" distL="0" distR="0" wp14:anchorId="7A84EE81" wp14:editId="58BECA8A">
            <wp:extent cx="5334000" cy="3219450"/>
            <wp:effectExtent l="0" t="0" r="0" b="0"/>
            <wp:docPr id="13" name="Рисунок 13" descr="Франц Шубе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нц Шубе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Миниатюрный шедевр австрийского композитора </w:t>
      </w:r>
      <w:hyperlink r:id="rId9" w:history="1">
        <w:r w:rsidRPr="000A44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Франца Шуберта</w:t>
        </w:r>
      </w:hyperlink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на протяжении вот уже почти 2 веков любим публикой и исполнителями во всем мире. Необыкновенно трогательная мелодия находит отклик в душе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</w:t>
      </w: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как профессионального музыканта, так и любителя, не знающего нот.</w:t>
      </w:r>
    </w:p>
    <w:p w:rsidR="000A4442" w:rsidRP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Музыка написана в Австрии, куда композитор отправился в качестве аккомпаниатора, желая заработать деньги, т.к. был беден. </w:t>
      </w: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0A4442"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inline distT="0" distB="0" distL="0" distR="0" wp14:anchorId="0968332C" wp14:editId="7D7FC831">
            <wp:extent cx="4933950" cy="3277552"/>
            <wp:effectExtent l="0" t="0" r="0" b="0"/>
            <wp:docPr id="14" name="Рисунок 14" descr="https://soundtimes.ru/images/kamernaya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undtimes.ru/images/kamernaya/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89" cy="328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 xml:space="preserve"> Живописные окрестности северной природы, скалистый берег озера, окружающая его горная гряда вдохновляли многих поэтов, композиторов и других творцов, приезжающих сюда специально. Огромное впечатление все это произвело и на Шуберта.</w:t>
      </w:r>
    </w:p>
    <w:p w:rsidR="000A4442" w:rsidRP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Здесь ему захотелось написать музыку на стихи невероятно популярного в те времена Вальтера Скотта.</w:t>
      </w: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Это романтическая песнь юной девы, мольба о помощи, просьба укрыть от тяжелых невзгод, «сурового моря жизни», полная иносказаний и аллегорий. Такова же и музыка – романтичная, тонкая, прекрасная</w:t>
      </w:r>
      <w:r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F77826" w:rsidRPr="000A4442" w:rsidRDefault="00F77826" w:rsidP="00F7782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Музыка «Аве Мария» - камерная, лиричная, возвышенная. Вступительные аккорды, напоминающие мерное покачивание лодки, настраивают на спокойный, умиротворенный лад. А мелодия возносит к нездешним местам, в мечты о не </w:t>
      </w:r>
      <w:proofErr w:type="gramStart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земном</w:t>
      </w:r>
      <w:proofErr w:type="gramEnd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F77826" w:rsidRPr="000A4442" w:rsidRDefault="00F77826" w:rsidP="00F7782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Ее можно услышать в кинофильмах, рекламе, даже компьютерных играх. Вот лишь неполный перечень: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«Короткое дыхание любви» (Россия, 1992), где звучит обработка мелодии для электрогитары в исполнении Виктора Зинчука;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«Крестный отец 3» (США, 1990);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«Иди и смотри» (СССР, 1985);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«1+1» (Испания, 2014);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«Одноклассники» (США 2014);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российский телесериал «Кухня» (СТС);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proofErr w:type="gramStart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</w:t>
      </w:r>
      <w:proofErr w:type="gramEnd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/ф «Фантазия» Уолта Диснея (США, 1940);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советский мультфильм 1972 года, посвященный жертвам войны во Вьетнаме;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анимационный фильм «</w:t>
      </w:r>
      <w:proofErr w:type="spellStart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Ранго</w:t>
      </w:r>
      <w:proofErr w:type="spellEnd"/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 (США 2011);</w:t>
      </w:r>
    </w:p>
    <w:p w:rsidR="00F77826" w:rsidRPr="000A4442" w:rsidRDefault="00F77826" w:rsidP="00F7782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«Сбежавшая невеста» (США 1999).</w:t>
      </w:r>
    </w:p>
    <w:p w:rsidR="00F77826" w:rsidRDefault="00F77826" w:rsidP="00F77826"/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bookmarkStart w:id="0" w:name="_GoBack"/>
      <w:bookmarkEnd w:id="0"/>
    </w:p>
    <w:p w:rsid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0A4442" w:rsidRP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</w:t>
      </w:r>
    </w:p>
    <w:p w:rsidR="000A4442" w:rsidRPr="000A4442" w:rsidRDefault="000A4442" w:rsidP="000A4442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0A4442" w:rsidRPr="000A4442" w:rsidRDefault="000A4442" w:rsidP="000A444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0A4442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 </w:t>
      </w:r>
    </w:p>
    <w:sectPr w:rsidR="000A4442" w:rsidRPr="000A4442" w:rsidSect="00F77826">
      <w:pgSz w:w="11906" w:h="16838"/>
      <w:pgMar w:top="1134" w:right="850" w:bottom="56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550D"/>
    <w:multiLevelType w:val="multilevel"/>
    <w:tmpl w:val="190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2"/>
    <w:rsid w:val="000A4442"/>
    <w:rsid w:val="007D1228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oundtimes.ru/muzykalnaya-shkatulka/velikie-kompozitory/frants-shube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soundtimes.ru/muzykalnaya-shkatulka/velikie-kompozitory/frants-shub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FAAB-D80C-4692-A2F9-40746C37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2020-04-13T10:29:00Z</dcterms:created>
  <dcterms:modified xsi:type="dcterms:W3CDTF">2020-04-13T10:47:00Z</dcterms:modified>
</cp:coreProperties>
</file>